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000"/>
      </w:tblPr>
      <w:tblGrid>
        <w:gridCol w:w="4829"/>
        <w:gridCol w:w="4829"/>
      </w:tblGrid>
      <w:tr w:rsidR="00F618B9">
        <w:tblPrEx>
          <w:tblCellMar>
            <w:top w:w="0" w:type="dxa"/>
            <w:bottom w:w="0" w:type="dxa"/>
          </w:tblCellMar>
        </w:tblPrEx>
        <w:tc>
          <w:tcPr>
            <w:tcW w:w="2500" w:type="pct"/>
          </w:tcPr>
          <w:p w:rsidR="00F618B9" w:rsidRDefault="00D744DA">
            <w:pPr>
              <w:pStyle w:val="a3"/>
            </w:pPr>
            <w:r>
              <w:t>Қазақстан Республикасы</w:t>
            </w:r>
          </w:p>
          <w:p w:rsidR="00F618B9" w:rsidRDefault="00D744DA">
            <w:pPr>
              <w:pStyle w:val="a3"/>
            </w:pPr>
            <w:r>
              <w:t>Білім және ғылым</w:t>
            </w:r>
          </w:p>
          <w:p w:rsidR="00F618B9" w:rsidRDefault="00D744DA">
            <w:pPr>
              <w:pStyle w:val="a3"/>
            </w:pPr>
            <w:r>
              <w:t>Министрлігі</w:t>
            </w:r>
          </w:p>
          <w:p w:rsidR="00F618B9" w:rsidRDefault="00F618B9">
            <w:pPr>
              <w:pStyle w:val="a3"/>
            </w:pPr>
          </w:p>
          <w:p w:rsidR="00F618B9" w:rsidRDefault="00D744DA">
            <w:pPr>
              <w:pStyle w:val="a3"/>
            </w:pPr>
            <w:r>
              <w:t>Д.Серікбаев атындағы</w:t>
            </w:r>
          </w:p>
          <w:p w:rsidR="00F618B9" w:rsidRDefault="00D744DA">
            <w:pPr>
              <w:pStyle w:val="a3"/>
            </w:pPr>
            <w:r>
              <w:t>ШҚМТУ</w:t>
            </w:r>
          </w:p>
        </w:tc>
        <w:tc>
          <w:tcPr>
            <w:tcW w:w="2500" w:type="pct"/>
          </w:tcPr>
          <w:p w:rsidR="00F618B9" w:rsidRDefault="00D744DA">
            <w:pPr>
              <w:pStyle w:val="a3"/>
              <w:jc w:val="right"/>
            </w:pPr>
            <w:r>
              <w:t>Министерство</w:t>
            </w:r>
          </w:p>
          <w:p w:rsidR="00F618B9" w:rsidRDefault="00D744DA">
            <w:pPr>
              <w:pStyle w:val="a3"/>
              <w:jc w:val="right"/>
            </w:pPr>
            <w:r>
              <w:t>образования и науки</w:t>
            </w:r>
          </w:p>
          <w:p w:rsidR="00F618B9" w:rsidRDefault="00D744DA">
            <w:pPr>
              <w:pStyle w:val="a3"/>
              <w:jc w:val="right"/>
            </w:pPr>
            <w:r>
              <w:t>Республики Казахстан</w:t>
            </w:r>
          </w:p>
          <w:p w:rsidR="00F618B9" w:rsidRDefault="00F618B9">
            <w:pPr>
              <w:pStyle w:val="a3"/>
            </w:pPr>
          </w:p>
          <w:p w:rsidR="00F618B9" w:rsidRDefault="00D744DA">
            <w:pPr>
              <w:pStyle w:val="a3"/>
              <w:jc w:val="right"/>
            </w:pPr>
            <w:r>
              <w:t>ВКТУ</w:t>
            </w:r>
          </w:p>
          <w:p w:rsidR="00F618B9" w:rsidRDefault="00D744DA">
            <w:pPr>
              <w:pStyle w:val="a3"/>
              <w:jc w:val="right"/>
            </w:pPr>
            <w:r>
              <w:t>им.Д.Серикбаева</w:t>
            </w:r>
          </w:p>
        </w:tc>
      </w:tr>
    </w:tbl>
    <w:p w:rsidR="00F618B9" w:rsidRDefault="00F618B9">
      <w:pPr>
        <w:pStyle w:val="a3"/>
      </w:pPr>
    </w:p>
    <w:p w:rsidR="00F618B9" w:rsidRDefault="00F618B9">
      <w:pPr>
        <w:pStyle w:val="a3"/>
      </w:pPr>
    </w:p>
    <w:p w:rsidR="00F618B9" w:rsidRDefault="00D744DA">
      <w:pPr>
        <w:pStyle w:val="a3"/>
        <w:ind w:left="5800"/>
      </w:pPr>
      <w:r>
        <w:t>БЕКІТЕМІН / УТВЕРЖДАЮ:</w:t>
      </w:r>
    </w:p>
    <w:p w:rsidR="00F618B9" w:rsidRDefault="00D744DA">
      <w:pPr>
        <w:pStyle w:val="a3"/>
        <w:ind w:left="5800"/>
      </w:pPr>
      <w:r>
        <w:t>СҚжДМ деканы / Декан ШАСиД:</w:t>
      </w:r>
    </w:p>
    <w:p w:rsidR="00F618B9" w:rsidRDefault="00D744DA">
      <w:pPr>
        <w:pStyle w:val="a3"/>
        <w:ind w:left="5800"/>
      </w:pPr>
      <w:r>
        <w:t>_____________ Руденко О.В.</w:t>
      </w:r>
    </w:p>
    <w:p w:rsidR="00F618B9" w:rsidRDefault="00D744DA">
      <w:pPr>
        <w:pStyle w:val="a3"/>
        <w:ind w:left="5800"/>
      </w:pPr>
      <w:r>
        <w:t>_____________ 20</w:t>
      </w:r>
      <w:r w:rsidR="001528C4">
        <w:t>20</w:t>
      </w:r>
      <w:r>
        <w:t xml:space="preserve"> ж./г.</w:t>
      </w:r>
    </w:p>
    <w:p w:rsidR="00F618B9" w:rsidRDefault="00F618B9">
      <w:pPr>
        <w:pStyle w:val="a3"/>
      </w:pPr>
    </w:p>
    <w:p w:rsidR="00F618B9" w:rsidRDefault="00F618B9">
      <w:pPr>
        <w:pStyle w:val="a3"/>
      </w:pPr>
    </w:p>
    <w:p w:rsidR="00F618B9" w:rsidRDefault="00F618B9">
      <w:pPr>
        <w:pStyle w:val="a3"/>
      </w:pPr>
    </w:p>
    <w:p w:rsidR="00F618B9" w:rsidRDefault="00F618B9">
      <w:pPr>
        <w:pStyle w:val="a3"/>
      </w:pPr>
    </w:p>
    <w:p w:rsidR="00F618B9" w:rsidRDefault="00D744DA">
      <w:pPr>
        <w:pStyle w:val="a3"/>
        <w:jc w:val="center"/>
      </w:pPr>
      <w:r>
        <w:rPr>
          <w:b/>
        </w:rPr>
        <w:t>ГЕОДЕЗИЯЛЫҚ ТОРЛАРДЫҢ ДӘЛДІГІН БАҒАЛАУ</w:t>
      </w:r>
    </w:p>
    <w:p w:rsidR="00F618B9" w:rsidRDefault="00D744DA">
      <w:pPr>
        <w:pStyle w:val="a3"/>
        <w:jc w:val="center"/>
      </w:pPr>
      <w:r>
        <w:t>Жұмыс оқу бағдарламасы (силлабус)</w:t>
      </w:r>
    </w:p>
    <w:p w:rsidR="00F618B9" w:rsidRDefault="00F618B9">
      <w:pPr>
        <w:pStyle w:val="a3"/>
      </w:pPr>
    </w:p>
    <w:p w:rsidR="00F618B9" w:rsidRDefault="00D744DA">
      <w:pPr>
        <w:pStyle w:val="a3"/>
        <w:jc w:val="center"/>
      </w:pPr>
      <w:r>
        <w:rPr>
          <w:b/>
        </w:rPr>
        <w:t>ОЦЕНКА ТОЧНОСТИ ГЕОДЕЗИЧЕСКИХ СЕТЕЙ</w:t>
      </w:r>
    </w:p>
    <w:p w:rsidR="00F618B9" w:rsidRDefault="00D744DA">
      <w:pPr>
        <w:pStyle w:val="a3"/>
        <w:jc w:val="center"/>
      </w:pPr>
      <w:r>
        <w:t>Рабочая учебная программа (силлабус)</w:t>
      </w:r>
    </w:p>
    <w:p w:rsidR="00F618B9" w:rsidRDefault="00F618B9">
      <w:pPr>
        <w:pStyle w:val="a3"/>
      </w:pPr>
    </w:p>
    <w:p w:rsidR="00F618B9" w:rsidRDefault="00F618B9">
      <w:pPr>
        <w:pStyle w:val="a3"/>
      </w:pPr>
    </w:p>
    <w:p w:rsidR="00F618B9" w:rsidRDefault="00F618B9">
      <w:pPr>
        <w:pStyle w:val="a3"/>
      </w:pPr>
    </w:p>
    <w:p w:rsidR="00F618B9" w:rsidRDefault="00F618B9">
      <w:pPr>
        <w:pStyle w:val="a3"/>
      </w:pPr>
    </w:p>
    <w:p w:rsidR="00F618B9" w:rsidRDefault="00D744DA">
      <w:pPr>
        <w:pStyle w:val="a3"/>
      </w:pPr>
      <w:r>
        <w:t>Білім беру бағдарламасы / Образовательная программа: 7M07302 Геодезия / Геодезия, 7M07302 Геодезия / Геодезия</w:t>
      </w:r>
    </w:p>
    <w:p w:rsidR="00F618B9" w:rsidRDefault="00D744DA">
      <w:pPr>
        <w:pStyle w:val="a3"/>
      </w:pPr>
      <w:r>
        <w:t>Пәндерінің коды / Код дисциплины: OTGS6305</w:t>
      </w:r>
    </w:p>
    <w:p w:rsidR="00F618B9" w:rsidRDefault="00D744DA">
      <w:pPr>
        <w:pStyle w:val="a3"/>
      </w:pPr>
      <w:r>
        <w:t>Кредиттер саны / Количество кредитов: 12</w:t>
      </w:r>
    </w:p>
    <w:p w:rsidR="00F618B9" w:rsidRDefault="00D744DA">
      <w:pPr>
        <w:pStyle w:val="a3"/>
      </w:pPr>
      <w:r>
        <w:t>Цикл / Цикл: КП / ПД</w:t>
      </w:r>
    </w:p>
    <w:p w:rsidR="00F618B9" w:rsidRDefault="00D744DA">
      <w:pPr>
        <w:pStyle w:val="a3"/>
      </w:pPr>
      <w:r>
        <w:t>Компонент / Компонент: ТК / КВ</w:t>
      </w:r>
    </w:p>
    <w:p w:rsidR="00F618B9" w:rsidRDefault="00F618B9">
      <w:pPr>
        <w:pStyle w:val="a3"/>
      </w:pPr>
    </w:p>
    <w:p w:rsidR="00F618B9" w:rsidRDefault="00F618B9">
      <w:pPr>
        <w:pStyle w:val="a3"/>
      </w:pPr>
    </w:p>
    <w:p w:rsidR="00F618B9" w:rsidRDefault="00F618B9">
      <w:pPr>
        <w:pStyle w:val="a3"/>
      </w:pPr>
    </w:p>
    <w:p w:rsidR="00F618B9" w:rsidRDefault="00F618B9">
      <w:pPr>
        <w:pStyle w:val="a3"/>
      </w:pPr>
    </w:p>
    <w:p w:rsidR="00F618B9" w:rsidRDefault="00F618B9">
      <w:pPr>
        <w:pStyle w:val="a3"/>
      </w:pPr>
    </w:p>
    <w:p w:rsidR="00F618B9" w:rsidRDefault="00F618B9">
      <w:pPr>
        <w:pStyle w:val="a3"/>
      </w:pPr>
    </w:p>
    <w:p w:rsidR="00F618B9" w:rsidRDefault="00F618B9">
      <w:pPr>
        <w:pStyle w:val="a3"/>
      </w:pPr>
    </w:p>
    <w:p w:rsidR="00F618B9" w:rsidRDefault="00F618B9">
      <w:pPr>
        <w:pStyle w:val="a3"/>
      </w:pPr>
    </w:p>
    <w:p w:rsidR="00F618B9" w:rsidRDefault="00F618B9">
      <w:pPr>
        <w:pStyle w:val="a3"/>
      </w:pPr>
    </w:p>
    <w:p w:rsidR="00F618B9" w:rsidRDefault="00F618B9">
      <w:pPr>
        <w:pStyle w:val="a3"/>
      </w:pPr>
    </w:p>
    <w:p w:rsidR="00F618B9" w:rsidRDefault="00F618B9">
      <w:pPr>
        <w:pStyle w:val="a3"/>
      </w:pPr>
    </w:p>
    <w:p w:rsidR="00F618B9" w:rsidRDefault="00F618B9">
      <w:pPr>
        <w:pStyle w:val="a3"/>
      </w:pPr>
    </w:p>
    <w:p w:rsidR="00F618B9" w:rsidRDefault="00F618B9">
      <w:pPr>
        <w:pStyle w:val="a3"/>
      </w:pPr>
    </w:p>
    <w:p w:rsidR="00F618B9" w:rsidRDefault="00D744DA">
      <w:pPr>
        <w:pStyle w:val="a3"/>
        <w:jc w:val="center"/>
      </w:pPr>
      <w:r>
        <w:t>Өскемен, 20</w:t>
      </w:r>
      <w:r w:rsidR="001528C4">
        <w:t>20</w:t>
      </w:r>
    </w:p>
    <w:p w:rsidR="00F618B9" w:rsidRDefault="00D744DA">
      <w:pPr>
        <w:pStyle w:val="a3"/>
        <w:jc w:val="center"/>
      </w:pPr>
      <w:r>
        <w:t>Усть-Каменогорск, 20</w:t>
      </w:r>
      <w:r w:rsidR="001528C4">
        <w:t>20</w:t>
      </w:r>
      <w:r>
        <w:br w:type="page"/>
      </w:r>
    </w:p>
    <w:p w:rsidR="00F618B9" w:rsidRDefault="00D744DA">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F618B9" w:rsidRDefault="00F618B9">
      <w:pPr>
        <w:pStyle w:val="a3"/>
      </w:pPr>
    </w:p>
    <w:p w:rsidR="00F618B9" w:rsidRDefault="00D744DA">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F618B9" w:rsidRDefault="00F618B9">
      <w:pPr>
        <w:pStyle w:val="a3"/>
      </w:pPr>
    </w:p>
    <w:p w:rsidR="00F618B9" w:rsidRDefault="00D744DA">
      <w:pPr>
        <w:pStyle w:val="a3"/>
      </w:pPr>
      <w:r>
        <w:t>Мектептің оқу-әдістемелік кеңесімен мақұлданған</w:t>
      </w:r>
    </w:p>
    <w:p w:rsidR="00F618B9" w:rsidRDefault="00D744DA">
      <w:pPr>
        <w:pStyle w:val="a3"/>
      </w:pPr>
      <w:r>
        <w:t>Одобрено учебно-методическим советом школы</w:t>
      </w:r>
    </w:p>
    <w:p w:rsidR="00F618B9" w:rsidRDefault="00F618B9">
      <w:pPr>
        <w:pStyle w:val="a3"/>
      </w:pPr>
    </w:p>
    <w:p w:rsidR="00F618B9" w:rsidRDefault="00D744DA">
      <w:pPr>
        <w:pStyle w:val="a3"/>
        <w:tabs>
          <w:tab w:val="left" w:pos="6500"/>
        </w:tabs>
      </w:pPr>
      <w:r>
        <w:t>Төрағасы / Председатель</w:t>
      </w:r>
      <w:r>
        <w:tab/>
        <w:t>Мелкозерова Л.Я.</w:t>
      </w:r>
    </w:p>
    <w:p w:rsidR="00F618B9" w:rsidRPr="001528C4" w:rsidRDefault="00D744DA">
      <w:pPr>
        <w:pStyle w:val="a3"/>
        <w:rPr>
          <w:u w:val="single"/>
        </w:rPr>
      </w:pPr>
      <w:r>
        <w:t xml:space="preserve">Күні / дата    </w:t>
      </w:r>
      <w:r w:rsidR="001528C4">
        <w:rPr>
          <w:u w:val="single"/>
        </w:rPr>
        <w:t>     </w:t>
      </w:r>
      <w:r>
        <w:t>.</w:t>
      </w:r>
      <w:r w:rsidR="001528C4">
        <w:rPr>
          <w:u w:val="single"/>
        </w:rPr>
        <w:t>        </w:t>
      </w:r>
      <w:r>
        <w:t>.20</w:t>
      </w:r>
      <w:r w:rsidR="001528C4">
        <w:rPr>
          <w:u w:val="single"/>
        </w:rPr>
        <w:t>      </w:t>
      </w:r>
      <w:r>
        <w:t xml:space="preserve"> г.   хаттама / протокол</w:t>
      </w:r>
      <w:r w:rsidR="001528C4">
        <w:rPr>
          <w:u w:val="single"/>
        </w:rPr>
        <w:t>      </w:t>
      </w:r>
    </w:p>
    <w:p w:rsidR="00F618B9" w:rsidRDefault="00F618B9">
      <w:pPr>
        <w:pStyle w:val="a3"/>
      </w:pPr>
    </w:p>
    <w:p w:rsidR="00F618B9" w:rsidRDefault="00D744DA">
      <w:pPr>
        <w:pStyle w:val="a3"/>
        <w:tabs>
          <w:tab w:val="left" w:pos="6500"/>
        </w:tabs>
        <w:ind w:left="6500" w:hanging="6500"/>
        <w:jc w:val="left"/>
      </w:pPr>
      <w:r>
        <w:t>Оқу бағдарламасының басшысы /</w:t>
      </w:r>
      <w:r>
        <w:tab/>
        <w:t>Рахымбердина М.Е.</w:t>
      </w:r>
    </w:p>
    <w:p w:rsidR="00F618B9" w:rsidRDefault="00D744DA">
      <w:pPr>
        <w:pStyle w:val="a3"/>
        <w:tabs>
          <w:tab w:val="left" w:pos="6500"/>
        </w:tabs>
        <w:ind w:left="6500" w:hanging="6500"/>
        <w:jc w:val="left"/>
      </w:pPr>
      <w:r>
        <w:t>Руководитель образовательной программы</w:t>
      </w:r>
      <w:r>
        <w:tab/>
        <w:t>7M07302, 7M07302</w:t>
      </w:r>
    </w:p>
    <w:p w:rsidR="00F618B9" w:rsidRDefault="00F618B9">
      <w:pPr>
        <w:pStyle w:val="a3"/>
      </w:pPr>
    </w:p>
    <w:p w:rsidR="00F618B9" w:rsidRDefault="00D744DA">
      <w:pPr>
        <w:pStyle w:val="a3"/>
        <w:tabs>
          <w:tab w:val="left" w:pos="6500"/>
        </w:tabs>
        <w:ind w:left="6500" w:hanging="6500"/>
        <w:jc w:val="left"/>
      </w:pPr>
      <w:r>
        <w:t>Әзірлеген / Разработал</w:t>
      </w:r>
      <w:r>
        <w:tab/>
        <w:t>Апшикур Б.</w:t>
      </w:r>
    </w:p>
    <w:p w:rsidR="00F618B9" w:rsidRDefault="00D744DA">
      <w:pPr>
        <w:pStyle w:val="a3"/>
        <w:tabs>
          <w:tab w:val="left" w:pos="6500"/>
        </w:tabs>
        <w:ind w:left="6500" w:hanging="6500"/>
        <w:jc w:val="left"/>
      </w:pPr>
      <w:r>
        <w:t>(Аты-жөні, лауазымы) / (ФИО, должность)</w:t>
      </w:r>
      <w:r>
        <w:tab/>
        <w:t>Профессор / Профессор</w:t>
      </w:r>
    </w:p>
    <w:p w:rsidR="00F618B9" w:rsidRDefault="00D744DA">
      <w:pPr>
        <w:pStyle w:val="a3"/>
        <w:tabs>
          <w:tab w:val="left" w:pos="6500"/>
        </w:tabs>
        <w:ind w:left="6500" w:hanging="6500"/>
        <w:jc w:val="left"/>
      </w:pPr>
      <w:r>
        <w:tab/>
        <w:t>Хасенов К.Б.</w:t>
      </w:r>
    </w:p>
    <w:p w:rsidR="00F618B9" w:rsidRDefault="00D744DA">
      <w:pPr>
        <w:pStyle w:val="a3"/>
        <w:tabs>
          <w:tab w:val="left" w:pos="6500"/>
        </w:tabs>
        <w:ind w:left="6500" w:hanging="6500"/>
        <w:jc w:val="left"/>
      </w:pPr>
      <w:r>
        <w:tab/>
        <w:t>Доцент / Доцент</w:t>
      </w:r>
    </w:p>
    <w:p w:rsidR="00F618B9" w:rsidRDefault="00F618B9">
      <w:pPr>
        <w:pStyle w:val="a3"/>
      </w:pPr>
    </w:p>
    <w:p w:rsidR="00F618B9" w:rsidRDefault="00F618B9">
      <w:pPr>
        <w:pStyle w:val="a3"/>
      </w:pPr>
    </w:p>
    <w:p w:rsidR="00F618B9" w:rsidRDefault="00D744DA">
      <w:pPr>
        <w:pStyle w:val="a3"/>
      </w:pPr>
      <w:r>
        <w:br w:type="page"/>
      </w:r>
    </w:p>
    <w:p w:rsidR="00F618B9" w:rsidRDefault="00D744DA">
      <w:pPr>
        <w:pStyle w:val="a3"/>
        <w:jc w:val="center"/>
      </w:pPr>
      <w:r>
        <w:rPr>
          <w:b/>
        </w:rPr>
        <w:lastRenderedPageBreak/>
        <w:t>1 ПӘННІҢ СИПАТТАМАСЫ, ОНЫҢ ОҚУ ҮРДІСІНДЕГІ ОРНЫ</w:t>
      </w:r>
    </w:p>
    <w:p w:rsidR="00F618B9" w:rsidRDefault="00D744DA">
      <w:pPr>
        <w:pStyle w:val="a3"/>
        <w:jc w:val="center"/>
      </w:pPr>
      <w:r>
        <w:rPr>
          <w:b/>
        </w:rPr>
        <w:t>1 ХАРАКТЕРИСТИКА ДИСЦИПЛИНЫ, ЕЕ МЕСТО В УЧЕБНОМ ПРОЦЕССЕ</w:t>
      </w:r>
    </w:p>
    <w:p w:rsidR="00F618B9" w:rsidRDefault="00F618B9">
      <w:pPr>
        <w:pStyle w:val="a3"/>
      </w:pPr>
    </w:p>
    <w:p w:rsidR="00F618B9" w:rsidRDefault="00D744DA">
      <w:pPr>
        <w:pStyle w:val="a3"/>
        <w:jc w:val="center"/>
      </w:pPr>
      <w:r>
        <w:rPr>
          <w:b/>
        </w:rPr>
        <w:t>1.1 Пәннің қысқаша сипаттамасы</w:t>
      </w:r>
    </w:p>
    <w:p w:rsidR="00F618B9" w:rsidRDefault="00D744DA">
      <w:pPr>
        <w:pStyle w:val="a3"/>
        <w:jc w:val="center"/>
      </w:pPr>
      <w:r>
        <w:rPr>
          <w:b/>
        </w:rPr>
        <w:t>1.1 Краткое описание дисциплины</w:t>
      </w:r>
    </w:p>
    <w:p w:rsidR="00F618B9" w:rsidRDefault="00F618B9">
      <w:pPr>
        <w:pStyle w:val="a3"/>
      </w:pPr>
    </w:p>
    <w:p w:rsidR="00F618B9" w:rsidRDefault="00D744DA">
      <w:pPr>
        <w:pStyle w:val="a3"/>
        <w:ind w:firstLine="567"/>
      </w:pPr>
      <w:r>
        <w:t>Геодезиялық желілердің дәлдігін бағалау теориялық және практикалық маңызы зор. Ол жобалау сатысында да, желіні құру мен теңестіруден кейін де, сондай-ақ теңдестірілген есептеулердің қорытынды кезеңінде де орындалады, бұл геодезиялық әдістермен тиісті ғылыми және халық шаруашылық міндеттерді шешу кезінде геодезиялық желілерді дұрыс пайдалану үшін қажет.</w:t>
      </w:r>
    </w:p>
    <w:p w:rsidR="00F618B9" w:rsidRDefault="00D744DA">
      <w:pPr>
        <w:pStyle w:val="a3"/>
        <w:ind w:firstLine="567"/>
      </w:pPr>
      <w:r>
        <w:t>Оценка точности геодезических сетей имеет большое теоретическое и практическое значение. Она выполняется как на стадии проектирования, так и после построения и уравнивания сети, а также на заключительном этапе уравнительных вычислений, что необходимо для правильного использования геодезических сетей при решении соответствующих научных и народнохозяйственных задач геодезическими методами.</w:t>
      </w:r>
    </w:p>
    <w:p w:rsidR="00F618B9" w:rsidRDefault="00F618B9">
      <w:pPr>
        <w:pStyle w:val="a3"/>
      </w:pPr>
    </w:p>
    <w:p w:rsidR="00F618B9" w:rsidRDefault="00D744DA">
      <w:pPr>
        <w:pStyle w:val="a3"/>
        <w:jc w:val="center"/>
      </w:pPr>
      <w:r>
        <w:rPr>
          <w:b/>
        </w:rPr>
        <w:t>1.2 Пәнді оқытудың мақсаты мен міндеттері</w:t>
      </w:r>
    </w:p>
    <w:p w:rsidR="00F618B9" w:rsidRDefault="00D744DA">
      <w:pPr>
        <w:pStyle w:val="a3"/>
        <w:jc w:val="center"/>
      </w:pPr>
      <w:r>
        <w:rPr>
          <w:b/>
        </w:rPr>
        <w:t>1.2 Цель и задачи изучения дисциплины</w:t>
      </w:r>
    </w:p>
    <w:p w:rsidR="00F618B9" w:rsidRDefault="00F618B9">
      <w:pPr>
        <w:pStyle w:val="a3"/>
      </w:pPr>
    </w:p>
    <w:p w:rsidR="00F618B9" w:rsidRDefault="00D744DA">
      <w:pPr>
        <w:pStyle w:val="a3"/>
        <w:ind w:firstLine="567"/>
      </w:pPr>
      <w:r>
        <w:t>Пәнді оқытудың мақсаты:</w:t>
      </w:r>
    </w:p>
    <w:p w:rsidR="00F618B9" w:rsidRDefault="00D744DA">
      <w:pPr>
        <w:pStyle w:val="a3"/>
        <w:ind w:firstLine="567"/>
      </w:pPr>
      <w:r>
        <w:t>геодезиялық желілерді реттеу әр түрлі шамамен әдістерін теориялық негіздерін береді.</w:t>
      </w:r>
    </w:p>
    <w:p w:rsidR="00F618B9" w:rsidRDefault="00D744DA">
      <w:pPr>
        <w:pStyle w:val="a3"/>
        <w:ind w:firstLine="567"/>
      </w:pPr>
      <w:r>
        <w:t>Цель изучения дисциплины:</w:t>
      </w:r>
    </w:p>
    <w:p w:rsidR="00F618B9" w:rsidRDefault="00D744DA">
      <w:pPr>
        <w:pStyle w:val="a3"/>
        <w:ind w:firstLine="567"/>
      </w:pPr>
      <w:r>
        <w:t>дать теоретические основы приближенных способов уравнивания различных геодезических сетей.</w:t>
      </w:r>
    </w:p>
    <w:p w:rsidR="00F618B9" w:rsidRDefault="00F618B9">
      <w:pPr>
        <w:pStyle w:val="a3"/>
      </w:pPr>
    </w:p>
    <w:p w:rsidR="00F618B9" w:rsidRDefault="00D744DA">
      <w:pPr>
        <w:pStyle w:val="a3"/>
        <w:ind w:firstLine="567"/>
      </w:pPr>
      <w:r>
        <w:t>Пәнді оқытудың міндеттері:</w:t>
      </w:r>
    </w:p>
    <w:p w:rsidR="00F618B9" w:rsidRDefault="00D744DA">
      <w:pPr>
        <w:pStyle w:val="a3"/>
        <w:ind w:firstLine="567"/>
      </w:pPr>
      <w:r>
        <w:t>- инженерлік геодезия өлшенген мәндерінің дұрыстығын бағалауға ең кіші квадраттар принципін қолдана білу</w:t>
      </w:r>
    </w:p>
    <w:p w:rsidR="00F618B9" w:rsidRDefault="00D744DA">
      <w:pPr>
        <w:pStyle w:val="a3"/>
        <w:ind w:firstLine="567"/>
      </w:pPr>
      <w:r>
        <w:t>Задачи изучения дисциплины:</w:t>
      </w:r>
    </w:p>
    <w:p w:rsidR="00F618B9" w:rsidRDefault="00D744DA">
      <w:pPr>
        <w:pStyle w:val="a3"/>
        <w:ind w:firstLine="567"/>
      </w:pPr>
      <w:r>
        <w:t>- умение применять принцип наименьших квадратов для оценки точности измеряемых величин в инженерной геодезии</w:t>
      </w:r>
    </w:p>
    <w:p w:rsidR="00F618B9" w:rsidRDefault="00F618B9">
      <w:pPr>
        <w:pStyle w:val="a3"/>
      </w:pPr>
    </w:p>
    <w:p w:rsidR="00F618B9" w:rsidRDefault="00D744DA">
      <w:pPr>
        <w:pStyle w:val="a3"/>
        <w:jc w:val="center"/>
      </w:pPr>
      <w:r>
        <w:rPr>
          <w:b/>
        </w:rPr>
        <w:t>1.3 Оқыту қортындысы</w:t>
      </w:r>
    </w:p>
    <w:p w:rsidR="00F618B9" w:rsidRDefault="00D744DA">
      <w:pPr>
        <w:pStyle w:val="a3"/>
        <w:jc w:val="center"/>
      </w:pPr>
      <w:r>
        <w:rPr>
          <w:b/>
        </w:rPr>
        <w:t>1.3 Результаты обучения</w:t>
      </w:r>
    </w:p>
    <w:p w:rsidR="00F618B9" w:rsidRDefault="00F618B9">
      <w:pPr>
        <w:pStyle w:val="a3"/>
      </w:pPr>
    </w:p>
    <w:p w:rsidR="00F618B9" w:rsidRDefault="00D744DA">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F618B9" w:rsidRDefault="00D744DA">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F618B9" w:rsidRDefault="00F618B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F618B9">
        <w:trPr>
          <w:tblHeader/>
        </w:trPr>
        <w:tc>
          <w:tcPr>
            <w:tcW w:w="1119" w:type="pct"/>
            <w:vMerge w:val="restart"/>
          </w:tcPr>
          <w:p w:rsidR="00F618B9" w:rsidRDefault="00D744DA">
            <w:pPr>
              <w:pStyle w:val="a3"/>
              <w:jc w:val="center"/>
            </w:pPr>
            <w:r>
              <w:t>Қалыптасатын негізгі құзыреттер</w:t>
            </w:r>
          </w:p>
          <w:p w:rsidR="00F618B9" w:rsidRDefault="00D744DA">
            <w:pPr>
              <w:pStyle w:val="a3"/>
              <w:jc w:val="center"/>
            </w:pPr>
            <w:r>
              <w:t>Формируемые ключевые компетенции</w:t>
            </w:r>
          </w:p>
        </w:tc>
        <w:tc>
          <w:tcPr>
            <w:tcW w:w="0" w:type="auto"/>
            <w:gridSpan w:val="2"/>
          </w:tcPr>
          <w:p w:rsidR="00F618B9" w:rsidRDefault="00D744DA">
            <w:pPr>
              <w:pStyle w:val="a3"/>
              <w:jc w:val="center"/>
            </w:pPr>
            <w:r>
              <w:t>Оқыту нәтижелері (түйінді құзыреттілік бірліктері)</w:t>
            </w:r>
          </w:p>
          <w:p w:rsidR="00F618B9" w:rsidRDefault="00D744DA">
            <w:pPr>
              <w:pStyle w:val="a3"/>
              <w:jc w:val="center"/>
            </w:pPr>
            <w:r>
              <w:t>Результаты обучения (единицы ключевых компетенций)</w:t>
            </w:r>
          </w:p>
        </w:tc>
      </w:tr>
      <w:tr w:rsidR="00F618B9">
        <w:trPr>
          <w:tblHeader/>
        </w:trPr>
        <w:tc>
          <w:tcPr>
            <w:tcW w:w="0" w:type="auto"/>
            <w:vMerge/>
          </w:tcPr>
          <w:p w:rsidR="00F618B9" w:rsidRDefault="00F618B9">
            <w:pPr>
              <w:pStyle w:val="a3"/>
            </w:pPr>
          </w:p>
        </w:tc>
        <w:tc>
          <w:tcPr>
            <w:tcW w:w="2015" w:type="pct"/>
          </w:tcPr>
          <w:p w:rsidR="00F618B9" w:rsidRDefault="00D744DA">
            <w:pPr>
              <w:pStyle w:val="a3"/>
              <w:jc w:val="center"/>
            </w:pPr>
            <w:r>
              <w:t>білім бағдарламасы</w:t>
            </w:r>
          </w:p>
          <w:p w:rsidR="00F618B9" w:rsidRDefault="00D744DA">
            <w:pPr>
              <w:pStyle w:val="a3"/>
              <w:jc w:val="center"/>
            </w:pPr>
            <w:r>
              <w:t>образовательной программы</w:t>
            </w:r>
          </w:p>
        </w:tc>
        <w:tc>
          <w:tcPr>
            <w:tcW w:w="1866" w:type="pct"/>
          </w:tcPr>
          <w:p w:rsidR="00F618B9" w:rsidRDefault="00D744DA">
            <w:pPr>
              <w:pStyle w:val="a3"/>
              <w:jc w:val="center"/>
            </w:pPr>
            <w:r>
              <w:t>пәндер</w:t>
            </w:r>
          </w:p>
          <w:p w:rsidR="00F618B9" w:rsidRDefault="00D744DA">
            <w:pPr>
              <w:pStyle w:val="a3"/>
              <w:jc w:val="center"/>
            </w:pPr>
            <w:r>
              <w:t>дисциплины</w:t>
            </w:r>
          </w:p>
        </w:tc>
      </w:tr>
      <w:tr w:rsidR="00F618B9">
        <w:tc>
          <w:tcPr>
            <w:tcW w:w="0" w:type="auto"/>
            <w:vMerge w:val="restart"/>
          </w:tcPr>
          <w:p w:rsidR="00F618B9" w:rsidRDefault="00D744DA">
            <w:pPr>
              <w:pStyle w:val="a3"/>
              <w:jc w:val="center"/>
            </w:pPr>
            <w:r>
              <w:rPr>
                <w:sz w:val="20"/>
              </w:rPr>
              <w:t xml:space="preserve">КК5 - Ғылыми зерттеулер негізінде </w:t>
            </w:r>
            <w:r>
              <w:rPr>
                <w:sz w:val="20"/>
              </w:rPr>
              <w:lastRenderedPageBreak/>
              <w:t>аумақтарды қашықтықтан зондтауға байланысты топографиялық-геодезиялық жұмыстар мен жұмыстарды ұйымдастыру және жүргізу жөніндегі нормативтік-техникалық құжаттарды әзірлеуге қабілеті. (7M07302)</w:t>
            </w:r>
          </w:p>
          <w:p w:rsidR="00F618B9" w:rsidRDefault="00D744DA">
            <w:pPr>
              <w:pStyle w:val="a3"/>
              <w:jc w:val="center"/>
            </w:pPr>
            <w:r>
              <w:rPr>
                <w:sz w:val="20"/>
              </w:rPr>
              <w:t>КК5 - Способность к разработкам нормативно-технических документов по организации и проведению топографо-геодезических работ и работ, связанных с дистанционным зондированием территорий, на основе научных исследований. (7M07302)</w:t>
            </w:r>
          </w:p>
        </w:tc>
        <w:tc>
          <w:tcPr>
            <w:tcW w:w="0" w:type="auto"/>
          </w:tcPr>
          <w:p w:rsidR="00F618B9" w:rsidRDefault="00D744DA">
            <w:pPr>
              <w:pStyle w:val="a3"/>
            </w:pPr>
            <w:r>
              <w:rPr>
                <w:sz w:val="20"/>
              </w:rPr>
              <w:lastRenderedPageBreak/>
              <w:t xml:space="preserve">PO9 - Топографиялық-геодезиялық, аэроғарыштық және фотограмметриялық </w:t>
            </w:r>
            <w:r>
              <w:rPr>
                <w:sz w:val="20"/>
              </w:rPr>
              <w:lastRenderedPageBreak/>
              <w:t>өнімнің сапасын басқару, техникалық бақылау жүргізудің әдістерін тәжірибеде қолдануды істей білу. (7M07302)</w:t>
            </w:r>
          </w:p>
          <w:p w:rsidR="00F618B9" w:rsidRDefault="00D744DA">
            <w:pPr>
              <w:pStyle w:val="a3"/>
            </w:pPr>
            <w:r>
              <w:rPr>
                <w:sz w:val="20"/>
              </w:rPr>
              <w:t>PO9 - Уметь применять  на практике методы  проведения технического контроля, управления качеством топографо-геодезической, аэрокосмической и фотограмметрической продукции. (7M07302)</w:t>
            </w:r>
          </w:p>
        </w:tc>
        <w:tc>
          <w:tcPr>
            <w:tcW w:w="0" w:type="auto"/>
            <w:vMerge w:val="restart"/>
          </w:tcPr>
          <w:p w:rsidR="00F618B9" w:rsidRDefault="00D744DA">
            <w:pPr>
              <w:pStyle w:val="a3"/>
              <w:ind w:firstLine="567"/>
            </w:pPr>
            <w:r>
              <w:rPr>
                <w:sz w:val="20"/>
              </w:rPr>
              <w:lastRenderedPageBreak/>
              <w:t xml:space="preserve">- техника және технология саласындағы шешім қабылдаудың негізгі </w:t>
            </w:r>
            <w:r>
              <w:rPr>
                <w:sz w:val="20"/>
              </w:rPr>
              <w:lastRenderedPageBreak/>
              <w:t>дағдыларын пайдалану және қолдану дайындығы</w:t>
            </w:r>
          </w:p>
          <w:p w:rsidR="00F618B9" w:rsidRDefault="00D744DA">
            <w:pPr>
              <w:pStyle w:val="a3"/>
              <w:ind w:firstLine="567"/>
            </w:pPr>
            <w:r>
              <w:rPr>
                <w:sz w:val="20"/>
              </w:rPr>
              <w:t>- геодезия, геодинамикасы және қашықтықтан зондтау саласындағы жоғары дәлдіктегі өлшеулерді жүргізуге дайындығы</w:t>
            </w:r>
          </w:p>
          <w:p w:rsidR="00F618B9" w:rsidRDefault="00D744DA">
            <w:pPr>
              <w:pStyle w:val="a3"/>
              <w:ind w:firstLine="567"/>
            </w:pPr>
            <w:r>
              <w:rPr>
                <w:sz w:val="20"/>
              </w:rPr>
              <w:t>- әдістері мен техникалық бақылауды дамыту қабілеті, топографиялық-геодезиялық, аэроғарыштық және фотограмметриялық өнімнің сапасын басқару</w:t>
            </w:r>
          </w:p>
          <w:p w:rsidR="00F618B9" w:rsidRDefault="00D744DA">
            <w:pPr>
              <w:pStyle w:val="a3"/>
              <w:ind w:firstLine="567"/>
            </w:pPr>
            <w:r>
              <w:rPr>
                <w:sz w:val="20"/>
              </w:rPr>
              <w:t>- дамыған техникалық шешімдер мен жобаларды іске асыруды басшылыққа ұсыну қабілеттілігі</w:t>
            </w:r>
          </w:p>
          <w:p w:rsidR="00F618B9" w:rsidRDefault="00D744DA">
            <w:pPr>
              <w:pStyle w:val="a3"/>
              <w:ind w:firstLine="567"/>
            </w:pPr>
            <w:r>
              <w:rPr>
                <w:sz w:val="20"/>
              </w:rPr>
              <w:t>- зерттеу және үдерістер мен құбылыстарды геодезия саласында, геодинамикасы және қашықтықтан зондтау, модельдер мен процестерді қатынастардың математикалық түсіндіру, пайдаланылатын модельдер шекарасын анықтау және жорамалдарды модельдеу дайындығы</w:t>
            </w:r>
          </w:p>
          <w:p w:rsidR="00F618B9" w:rsidRDefault="00F618B9">
            <w:pPr>
              <w:pStyle w:val="a3"/>
            </w:pPr>
          </w:p>
          <w:p w:rsidR="00F618B9" w:rsidRDefault="00D744DA">
            <w:pPr>
              <w:pStyle w:val="a3"/>
              <w:ind w:firstLine="567"/>
            </w:pPr>
            <w:r>
              <w:rPr>
                <w:sz w:val="20"/>
              </w:rPr>
              <w:t>- готовность к использованию и применению базовых навыков принятия решений в области техники и технологии</w:t>
            </w:r>
          </w:p>
          <w:p w:rsidR="00F618B9" w:rsidRDefault="00D744DA">
            <w:pPr>
              <w:pStyle w:val="a3"/>
              <w:ind w:firstLine="567"/>
            </w:pPr>
            <w:r>
              <w:rPr>
                <w:sz w:val="20"/>
              </w:rPr>
              <w:t>- готовность осуществлять высокоточные измерения в области геодезии, геодинамики и дистанционного зондирования</w:t>
            </w:r>
          </w:p>
          <w:p w:rsidR="00F618B9" w:rsidRDefault="00D744DA">
            <w:pPr>
              <w:pStyle w:val="a3"/>
              <w:ind w:firstLine="567"/>
            </w:pPr>
            <w:r>
              <w:rPr>
                <w:sz w:val="20"/>
              </w:rPr>
              <w:t>- способность к разработкам методов и проведения технического контроля, управления качеством топографо-геодезической, аэрокосмической и фотограмметрической продукции</w:t>
            </w:r>
          </w:p>
          <w:p w:rsidR="00F618B9" w:rsidRDefault="00D744DA">
            <w:pPr>
              <w:pStyle w:val="a3"/>
              <w:ind w:firstLine="567"/>
            </w:pPr>
            <w:r>
              <w:rPr>
                <w:sz w:val="20"/>
              </w:rPr>
              <w:t>- способность к руководству внедрением разработанных технических решений и проектов</w:t>
            </w:r>
          </w:p>
          <w:p w:rsidR="00F618B9" w:rsidRDefault="00D744DA">
            <w:pPr>
              <w:pStyle w:val="a3"/>
              <w:ind w:firstLine="567"/>
            </w:pPr>
            <w:r>
              <w:rPr>
                <w:sz w:val="20"/>
              </w:rPr>
              <w:t>- готовность к изучению и моделированию процессов и явлений в области геодезии, геодинамики и дистанционного зондирования, математической интерпретации связей в моделях и процессах, определению границ применяемых моделей и допущений</w:t>
            </w:r>
          </w:p>
        </w:tc>
      </w:tr>
      <w:tr w:rsidR="00F618B9">
        <w:tc>
          <w:tcPr>
            <w:tcW w:w="0" w:type="auto"/>
            <w:vMerge/>
          </w:tcPr>
          <w:p w:rsidR="00F618B9" w:rsidRDefault="00F618B9">
            <w:pPr>
              <w:pStyle w:val="a3"/>
            </w:pPr>
          </w:p>
        </w:tc>
        <w:tc>
          <w:tcPr>
            <w:tcW w:w="0" w:type="auto"/>
          </w:tcPr>
          <w:p w:rsidR="00F618B9" w:rsidRDefault="00D744DA">
            <w:pPr>
              <w:pStyle w:val="a3"/>
            </w:pPr>
            <w:r>
              <w:rPr>
                <w:sz w:val="20"/>
              </w:rPr>
              <w:t>РО10 - Инженерлік іздестірулер кезінде аумақтарды қашықтықтан зондтауға байланысты топографиялық-геодезиялық жұмыстар мен жұмыстарды жүргізу жобаларын құру. (7M07302)</w:t>
            </w:r>
          </w:p>
          <w:p w:rsidR="00F618B9" w:rsidRDefault="00D744DA">
            <w:pPr>
              <w:pStyle w:val="a3"/>
            </w:pPr>
            <w:r>
              <w:rPr>
                <w:sz w:val="20"/>
              </w:rPr>
              <w:t>РО10 - Составлять проекты производства топографо-геодезических работ и работ, связанных с дистанционным зондированием территорий при инженерных изысканиях. (7M07302)</w:t>
            </w:r>
          </w:p>
        </w:tc>
        <w:tc>
          <w:tcPr>
            <w:tcW w:w="0" w:type="auto"/>
            <w:vMerge/>
          </w:tcPr>
          <w:p w:rsidR="00F618B9" w:rsidRDefault="00F618B9">
            <w:pPr>
              <w:pStyle w:val="a3"/>
            </w:pPr>
          </w:p>
        </w:tc>
      </w:tr>
      <w:tr w:rsidR="00F618B9">
        <w:tc>
          <w:tcPr>
            <w:tcW w:w="0" w:type="auto"/>
            <w:vMerge w:val="restart"/>
          </w:tcPr>
          <w:p w:rsidR="00F618B9" w:rsidRDefault="00D744DA">
            <w:pPr>
              <w:pStyle w:val="a3"/>
              <w:jc w:val="center"/>
            </w:pPr>
            <w:r>
              <w:rPr>
                <w:sz w:val="20"/>
              </w:rPr>
              <w:t>КК6 - Болашақ кәсіби қызметке қатысты нормативтік-техникалық құжаттарды дайындау және қолдану, қажетті ақпаратты іздеу дағдыларын меңгеру және жұмыстарды геодезиялық және картографиялық қамтамасыз ету кезінде қазіргі заманғы геодезиялық жабдықтарды пайдалану қабілеті. (7M07302)</w:t>
            </w:r>
          </w:p>
          <w:p w:rsidR="00F618B9" w:rsidRDefault="00D744DA">
            <w:pPr>
              <w:pStyle w:val="a3"/>
              <w:jc w:val="center"/>
            </w:pPr>
            <w:r>
              <w:rPr>
                <w:sz w:val="20"/>
              </w:rPr>
              <w:t xml:space="preserve">КК6 - Способность подготавливать и применять нормативно-технические документы, относящиеся к будущей профессиональной деятельности, владеть навыками поиска необходимой информации и </w:t>
            </w:r>
            <w:r>
              <w:rPr>
                <w:sz w:val="20"/>
              </w:rPr>
              <w:lastRenderedPageBreak/>
              <w:t>использовать современное геодезическое оборудование при геодезическом и картографическом обеспечении работ. (7M07302)</w:t>
            </w:r>
          </w:p>
        </w:tc>
        <w:tc>
          <w:tcPr>
            <w:tcW w:w="0" w:type="auto"/>
          </w:tcPr>
          <w:p w:rsidR="00F618B9" w:rsidRDefault="00D744DA">
            <w:pPr>
              <w:pStyle w:val="a3"/>
            </w:pPr>
            <w:r>
              <w:rPr>
                <w:sz w:val="20"/>
              </w:rPr>
              <w:lastRenderedPageBreak/>
              <w:t>РО11 - Зерттеу және жобалау жұмыстарын ұйымдастыруда іскерліктер мен дағдыларды практикада қолдану. (7M07302)</w:t>
            </w:r>
          </w:p>
          <w:p w:rsidR="00F618B9" w:rsidRDefault="00D744DA">
            <w:pPr>
              <w:pStyle w:val="a3"/>
            </w:pPr>
            <w:r>
              <w:rPr>
                <w:sz w:val="20"/>
              </w:rPr>
              <w:t>РО11 - Использовать на практике умения и навыки в организации исследовательских и проектных работ. (7M07302)</w:t>
            </w:r>
          </w:p>
        </w:tc>
        <w:tc>
          <w:tcPr>
            <w:tcW w:w="0" w:type="auto"/>
            <w:vMerge/>
          </w:tcPr>
          <w:p w:rsidR="00F618B9" w:rsidRDefault="00F618B9">
            <w:pPr>
              <w:pStyle w:val="a3"/>
            </w:pPr>
          </w:p>
        </w:tc>
      </w:tr>
    </w:tbl>
    <w:p w:rsidR="00F618B9" w:rsidRDefault="00F618B9">
      <w:pPr>
        <w:pStyle w:val="a3"/>
      </w:pPr>
    </w:p>
    <w:p w:rsidR="00F618B9" w:rsidRDefault="00D744DA">
      <w:pPr>
        <w:pStyle w:val="a3"/>
        <w:jc w:val="center"/>
      </w:pPr>
      <w:r>
        <w:rPr>
          <w:b/>
        </w:rPr>
        <w:t>1.4 Пәнді игеруде қолданылатын білім беру технологиялары</w:t>
      </w:r>
    </w:p>
    <w:p w:rsidR="00F618B9" w:rsidRDefault="00D744DA">
      <w:pPr>
        <w:pStyle w:val="a3"/>
        <w:jc w:val="center"/>
      </w:pPr>
      <w:r>
        <w:rPr>
          <w:b/>
        </w:rPr>
        <w:t>1.4 Образовательные технологии, применяемые при освоении дисциплины</w:t>
      </w:r>
    </w:p>
    <w:p w:rsidR="00F618B9" w:rsidRDefault="00F618B9">
      <w:pPr>
        <w:pStyle w:val="a3"/>
      </w:pPr>
    </w:p>
    <w:p w:rsidR="00F618B9" w:rsidRDefault="00D744DA">
      <w:pPr>
        <w:pStyle w:val="a3"/>
        <w:jc w:val="center"/>
      </w:pPr>
      <w:r>
        <w:rPr>
          <w:b/>
        </w:rPr>
        <w:t>1.4.1 Негізгі білім беру технологиялары</w:t>
      </w:r>
    </w:p>
    <w:p w:rsidR="00F618B9" w:rsidRDefault="00D744DA">
      <w:pPr>
        <w:pStyle w:val="a3"/>
        <w:jc w:val="center"/>
      </w:pPr>
      <w:r>
        <w:rPr>
          <w:b/>
        </w:rPr>
        <w:t>1.4.1 Основные образовательные технологии</w:t>
      </w:r>
    </w:p>
    <w:p w:rsidR="00F618B9" w:rsidRDefault="00F618B9">
      <w:pPr>
        <w:pStyle w:val="a3"/>
      </w:pPr>
    </w:p>
    <w:p w:rsidR="00F618B9" w:rsidRDefault="00D744DA">
      <w:pPr>
        <w:pStyle w:val="a3"/>
        <w:ind w:firstLine="567"/>
      </w:pPr>
      <w:r>
        <w:t>Оқу сабақтарын өткізу кезінде мынадай білім беру технологияларын пайдалану көзделеді</w:t>
      </w:r>
    </w:p>
    <w:p w:rsidR="00F618B9" w:rsidRDefault="00D744DA">
      <w:pPr>
        <w:pStyle w:val="a3"/>
        <w:ind w:firstLine="567"/>
      </w:pPr>
      <w:r>
        <w:t>- Оқу сабақтарын өткізу кезінде мынадай білім беру технологияларын пайдалану көзделеді - интерактивті дәріс (оқытудың келесі белсенді түрлерін қолдану: атқарушы (басқарылатын) пікірталас немесе әңгімелесу; модерация; слайдтарды немесе оқу фильмдерін көрсету; ми шабуылы; мотивациялық сөйлеу); - берілген шарттар негізінде әртүрлі жағдайлардың даму сценарийлерін құру; - ақпараттық-коммуникациялық (мысалы, қолданбалы бағдарламалардың кәсіби пакеттерін пайдалана отырып, компьютерлік сыныптағы сабақтар); - іздеу-зерттеу (оқу үрдісінде студенттердің өзіндік зерттеу қызметі); - оқу міндеттерін шешу.</w:t>
      </w:r>
    </w:p>
    <w:p w:rsidR="00F618B9" w:rsidRDefault="00D744DA">
      <w:pPr>
        <w:pStyle w:val="a3"/>
        <w:ind w:firstLine="567"/>
      </w:pPr>
      <w:r>
        <w:t>При проведении учебных занятий предусматривается использование следующих образовательных технологий:</w:t>
      </w:r>
    </w:p>
    <w:p w:rsidR="00F618B9" w:rsidRDefault="00D744DA">
      <w:pPr>
        <w:pStyle w:val="a3"/>
        <w:ind w:firstLine="567"/>
      </w:pPr>
      <w:r>
        <w:t>- При проведении учебных занятий предусматривается использование следующих образовательных технологий: - интерактивная лекция (применение следующих активных форм обучения: ведомая (управляемая) дискуссия или беседа; модерация; демонстрация слайдов или учебных фильмов; мозговой штурм; мотивационная речь); - построение сценариев развития различных ситуаций на основе заданных условий; - информационно-коммуникационная (например, занятия в компьютерном классе с использованием профессиональных пакетов прикладных программ); - поисково-исследовательская (самостоятельная исследовательская деятельность студентов в процессе обучения); - решение учебных задач.</w:t>
      </w:r>
    </w:p>
    <w:p w:rsidR="00F618B9" w:rsidRDefault="00F618B9">
      <w:pPr>
        <w:pStyle w:val="a3"/>
      </w:pPr>
    </w:p>
    <w:p w:rsidR="00F618B9" w:rsidRDefault="00D744DA">
      <w:pPr>
        <w:pStyle w:val="a3"/>
        <w:jc w:val="center"/>
      </w:pPr>
      <w:r>
        <w:rPr>
          <w:b/>
        </w:rPr>
        <w:t>1.4.2 Бейімделген білім беру технологиялары (инклюзивті оқыту)</w:t>
      </w:r>
    </w:p>
    <w:p w:rsidR="00F618B9" w:rsidRDefault="00D744DA">
      <w:pPr>
        <w:pStyle w:val="a3"/>
        <w:jc w:val="center"/>
      </w:pPr>
      <w:r>
        <w:rPr>
          <w:b/>
        </w:rPr>
        <w:t>1.4.2 Адаптивные образовательные технологии (инклюзивное обучение)</w:t>
      </w:r>
    </w:p>
    <w:p w:rsidR="00F618B9" w:rsidRDefault="00F618B9">
      <w:pPr>
        <w:pStyle w:val="a3"/>
      </w:pPr>
    </w:p>
    <w:p w:rsidR="00F618B9" w:rsidRDefault="00D744DA">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F618B9" w:rsidRDefault="00D744DA">
      <w:pPr>
        <w:pStyle w:val="a3"/>
        <w:ind w:firstLine="567"/>
      </w:pPr>
      <w:r>
        <w:t xml:space="preserve">-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w:t>
      </w:r>
      <w:r>
        <w:lastRenderedPageBreak/>
        <w:t>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rsidR="00F618B9" w:rsidRDefault="00D744DA">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F618B9" w:rsidRDefault="00D744DA">
      <w:pPr>
        <w:pStyle w:val="a3"/>
        <w:ind w:firstLine="567"/>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 предметно-ориентированные (процесс целеобразования, т.е. цели формируются через их результаты, выраженные в действиях обучающихся);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rsidR="00F618B9" w:rsidRDefault="00F618B9">
      <w:pPr>
        <w:pStyle w:val="a3"/>
      </w:pPr>
    </w:p>
    <w:p w:rsidR="00F618B9" w:rsidRDefault="00D744DA">
      <w:pPr>
        <w:pStyle w:val="a3"/>
        <w:jc w:val="center"/>
      </w:pPr>
      <w:r>
        <w:rPr>
          <w:b/>
        </w:rPr>
        <w:t>1.5 Пререквизиттер</w:t>
      </w:r>
    </w:p>
    <w:p w:rsidR="00F618B9" w:rsidRDefault="00D744DA">
      <w:pPr>
        <w:pStyle w:val="a3"/>
        <w:jc w:val="center"/>
      </w:pPr>
      <w:r>
        <w:rPr>
          <w:b/>
        </w:rPr>
        <w:t>1.5 Пререквизиты</w:t>
      </w:r>
    </w:p>
    <w:p w:rsidR="00F618B9" w:rsidRDefault="00F618B9">
      <w:pPr>
        <w:pStyle w:val="a3"/>
      </w:pPr>
    </w:p>
    <w:p w:rsidR="00F618B9" w:rsidRDefault="00F618B9">
      <w:pPr>
        <w:pStyle w:val="a3"/>
      </w:pPr>
    </w:p>
    <w:p w:rsidR="00F618B9" w:rsidRDefault="00D744DA">
      <w:pPr>
        <w:pStyle w:val="a3"/>
        <w:jc w:val="center"/>
      </w:pPr>
      <w:r>
        <w:rPr>
          <w:b/>
        </w:rPr>
        <w:t>1.6 Постреквизиттер</w:t>
      </w:r>
    </w:p>
    <w:p w:rsidR="00F618B9" w:rsidRDefault="00D744DA">
      <w:pPr>
        <w:pStyle w:val="a3"/>
        <w:jc w:val="center"/>
      </w:pPr>
      <w:r>
        <w:rPr>
          <w:b/>
        </w:rPr>
        <w:t>1.6 Постреквизиты</w:t>
      </w:r>
    </w:p>
    <w:p w:rsidR="00F618B9" w:rsidRDefault="00F618B9">
      <w:pPr>
        <w:pStyle w:val="a3"/>
      </w:pPr>
    </w:p>
    <w:p w:rsidR="00F618B9" w:rsidRDefault="00D744DA">
      <w:pPr>
        <w:pStyle w:val="a3"/>
        <w:ind w:firstLine="567"/>
      </w:pPr>
      <w:r>
        <w:t>- Математикалық статистика / Математическая статистика (7M07302)</w:t>
      </w:r>
    </w:p>
    <w:p w:rsidR="00F618B9" w:rsidRDefault="00F618B9">
      <w:pPr>
        <w:pStyle w:val="a3"/>
      </w:pPr>
    </w:p>
    <w:p w:rsidR="00F618B9" w:rsidRDefault="00D744DA">
      <w:pPr>
        <w:pStyle w:val="a3"/>
        <w:jc w:val="center"/>
      </w:pPr>
      <w:r>
        <w:rPr>
          <w:b/>
        </w:rPr>
        <w:t>1.7 Пәннің еңбек сыйымдылығы</w:t>
      </w:r>
    </w:p>
    <w:p w:rsidR="00F618B9" w:rsidRDefault="00D744DA">
      <w:pPr>
        <w:pStyle w:val="a3"/>
        <w:jc w:val="center"/>
      </w:pPr>
      <w:r>
        <w:rPr>
          <w:b/>
        </w:rPr>
        <w:t>1.7 Трудоемкость дисциплины</w:t>
      </w:r>
    </w:p>
    <w:p w:rsidR="00F618B9" w:rsidRDefault="00F618B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F618B9">
        <w:trPr>
          <w:tblHeader/>
        </w:trPr>
        <w:tc>
          <w:tcPr>
            <w:tcW w:w="3500" w:type="pct"/>
          </w:tcPr>
          <w:p w:rsidR="00F618B9" w:rsidRDefault="00D744DA">
            <w:pPr>
              <w:pStyle w:val="a3"/>
            </w:pPr>
            <w:r>
              <w:t>Жұмыс түрлері / Виды работ</w:t>
            </w:r>
          </w:p>
        </w:tc>
        <w:tc>
          <w:tcPr>
            <w:tcW w:w="1500" w:type="pct"/>
          </w:tcPr>
          <w:p w:rsidR="00F618B9" w:rsidRDefault="00D744DA">
            <w:pPr>
              <w:pStyle w:val="a3"/>
              <w:jc w:val="center"/>
            </w:pPr>
            <w:r>
              <w:t>сағат / часы</w:t>
            </w:r>
          </w:p>
        </w:tc>
      </w:tr>
      <w:tr w:rsidR="00F618B9">
        <w:tc>
          <w:tcPr>
            <w:tcW w:w="0" w:type="auto"/>
            <w:gridSpan w:val="2"/>
          </w:tcPr>
          <w:p w:rsidR="00F618B9" w:rsidRDefault="00D744DA">
            <w:pPr>
              <w:pStyle w:val="a3"/>
              <w:jc w:val="center"/>
            </w:pPr>
            <w:r>
              <w:rPr>
                <w:i/>
              </w:rPr>
              <w:t>7M07302</w:t>
            </w:r>
          </w:p>
        </w:tc>
      </w:tr>
      <w:tr w:rsidR="00F618B9">
        <w:tc>
          <w:tcPr>
            <w:tcW w:w="0" w:type="auto"/>
          </w:tcPr>
          <w:p w:rsidR="00F618B9" w:rsidRDefault="00D744DA">
            <w:pPr>
              <w:pStyle w:val="a3"/>
            </w:pPr>
            <w:r>
              <w:t>Дәрістер / Лекции</w:t>
            </w:r>
          </w:p>
        </w:tc>
        <w:tc>
          <w:tcPr>
            <w:tcW w:w="0" w:type="auto"/>
          </w:tcPr>
          <w:p w:rsidR="00F618B9" w:rsidRDefault="00D744DA">
            <w:pPr>
              <w:pStyle w:val="a3"/>
              <w:jc w:val="center"/>
            </w:pPr>
            <w:r>
              <w:t>30</w:t>
            </w:r>
          </w:p>
        </w:tc>
      </w:tr>
      <w:tr w:rsidR="00F618B9">
        <w:tc>
          <w:tcPr>
            <w:tcW w:w="0" w:type="auto"/>
          </w:tcPr>
          <w:p w:rsidR="00F618B9" w:rsidRDefault="00D744DA">
            <w:pPr>
              <w:pStyle w:val="a3"/>
            </w:pPr>
            <w:r>
              <w:t>Практикалық жұмыстар / Практические работы</w:t>
            </w:r>
          </w:p>
        </w:tc>
        <w:tc>
          <w:tcPr>
            <w:tcW w:w="0" w:type="auto"/>
          </w:tcPr>
          <w:p w:rsidR="00F618B9" w:rsidRDefault="00D744DA">
            <w:pPr>
              <w:pStyle w:val="a3"/>
              <w:jc w:val="center"/>
            </w:pPr>
            <w:r>
              <w:t>30</w:t>
            </w:r>
          </w:p>
        </w:tc>
      </w:tr>
      <w:tr w:rsidR="00F618B9">
        <w:tc>
          <w:tcPr>
            <w:tcW w:w="0" w:type="auto"/>
          </w:tcPr>
          <w:p w:rsidR="00F618B9" w:rsidRDefault="00D744DA">
            <w:pPr>
              <w:pStyle w:val="a3"/>
            </w:pPr>
            <w:r>
              <w:t>СӨЖО / СРОП</w:t>
            </w:r>
          </w:p>
        </w:tc>
        <w:tc>
          <w:tcPr>
            <w:tcW w:w="0" w:type="auto"/>
          </w:tcPr>
          <w:p w:rsidR="00F618B9" w:rsidRDefault="00D744DA">
            <w:pPr>
              <w:pStyle w:val="a3"/>
              <w:jc w:val="center"/>
            </w:pPr>
            <w:r>
              <w:t>30</w:t>
            </w:r>
          </w:p>
        </w:tc>
      </w:tr>
      <w:tr w:rsidR="00F618B9">
        <w:tc>
          <w:tcPr>
            <w:tcW w:w="0" w:type="auto"/>
          </w:tcPr>
          <w:p w:rsidR="00F618B9" w:rsidRDefault="00D744DA">
            <w:pPr>
              <w:pStyle w:val="a3"/>
            </w:pPr>
            <w:r>
              <w:t>СӨЖ / СРО</w:t>
            </w:r>
          </w:p>
        </w:tc>
        <w:tc>
          <w:tcPr>
            <w:tcW w:w="0" w:type="auto"/>
          </w:tcPr>
          <w:p w:rsidR="00F618B9" w:rsidRDefault="00D744DA">
            <w:pPr>
              <w:pStyle w:val="a3"/>
              <w:jc w:val="center"/>
            </w:pPr>
            <w:r>
              <w:t>90</w:t>
            </w:r>
          </w:p>
        </w:tc>
      </w:tr>
      <w:tr w:rsidR="00F618B9">
        <w:tc>
          <w:tcPr>
            <w:tcW w:w="0" w:type="auto"/>
          </w:tcPr>
          <w:p w:rsidR="00F618B9" w:rsidRDefault="00D744DA">
            <w:pPr>
              <w:pStyle w:val="a3"/>
              <w:jc w:val="left"/>
            </w:pPr>
            <w:r>
              <w:t>Қорытынды бақылауды жүргізу нысаны /</w:t>
            </w:r>
            <w:r>
              <w:br/>
              <w:t>Форма проведения итогового контроля</w:t>
            </w:r>
          </w:p>
        </w:tc>
        <w:tc>
          <w:tcPr>
            <w:tcW w:w="0" w:type="auto"/>
          </w:tcPr>
          <w:p w:rsidR="00F618B9" w:rsidRDefault="00D744DA">
            <w:pPr>
              <w:pStyle w:val="a3"/>
              <w:jc w:val="center"/>
            </w:pPr>
            <w:r>
              <w:t>емтихан, емтихан / экзамен, экзамен</w:t>
            </w:r>
          </w:p>
        </w:tc>
      </w:tr>
    </w:tbl>
    <w:p w:rsidR="00F618B9" w:rsidRDefault="00F618B9">
      <w:pPr>
        <w:pStyle w:val="a3"/>
      </w:pPr>
    </w:p>
    <w:p w:rsidR="00F618B9" w:rsidRDefault="00D744DA">
      <w:pPr>
        <w:pStyle w:val="a3"/>
        <w:jc w:val="center"/>
      </w:pPr>
      <w:r>
        <w:rPr>
          <w:b/>
        </w:rPr>
        <w:t>2 ПӘННІҢ МАЗМҰНЫ</w:t>
      </w:r>
    </w:p>
    <w:p w:rsidR="00F618B9" w:rsidRDefault="00D744DA">
      <w:pPr>
        <w:pStyle w:val="a3"/>
        <w:jc w:val="center"/>
      </w:pPr>
      <w:r>
        <w:rPr>
          <w:b/>
        </w:rPr>
        <w:t>2 СОДЕРЖАНИЕ ДИСЦИПЛИНЫ</w:t>
      </w:r>
    </w:p>
    <w:p w:rsidR="00F618B9" w:rsidRDefault="00F618B9">
      <w:pPr>
        <w:pStyle w:val="a3"/>
      </w:pPr>
    </w:p>
    <w:p w:rsidR="00F618B9" w:rsidRDefault="00D744DA">
      <w:pPr>
        <w:pStyle w:val="a3"/>
        <w:jc w:val="center"/>
      </w:pPr>
      <w:r>
        <w:rPr>
          <w:b/>
        </w:rPr>
        <w:t>2.1 Тақырыптық жоспар</w:t>
      </w:r>
    </w:p>
    <w:p w:rsidR="00F618B9" w:rsidRDefault="00D744DA">
      <w:pPr>
        <w:pStyle w:val="a3"/>
        <w:jc w:val="center"/>
      </w:pPr>
      <w:r>
        <w:rPr>
          <w:b/>
        </w:rPr>
        <w:lastRenderedPageBreak/>
        <w:t>2.1 Тематический план</w:t>
      </w:r>
    </w:p>
    <w:p w:rsidR="00F618B9" w:rsidRDefault="00F618B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F618B9">
        <w:trPr>
          <w:tblHeader/>
        </w:trPr>
        <w:tc>
          <w:tcPr>
            <w:tcW w:w="147" w:type="pct"/>
          </w:tcPr>
          <w:p w:rsidR="00F618B9" w:rsidRDefault="00D744DA">
            <w:pPr>
              <w:pStyle w:val="a3"/>
              <w:jc w:val="center"/>
            </w:pPr>
            <w:r>
              <w:t>№</w:t>
            </w:r>
          </w:p>
        </w:tc>
        <w:tc>
          <w:tcPr>
            <w:tcW w:w="3383" w:type="pct"/>
          </w:tcPr>
          <w:p w:rsidR="00F618B9" w:rsidRDefault="00D744DA">
            <w:pPr>
              <w:pStyle w:val="a3"/>
              <w:jc w:val="center"/>
            </w:pPr>
            <w:r>
              <w:t>Тақырыптың атауы және мазмұны</w:t>
            </w:r>
          </w:p>
          <w:p w:rsidR="00F618B9" w:rsidRDefault="00D744DA">
            <w:pPr>
              <w:pStyle w:val="a3"/>
              <w:jc w:val="center"/>
            </w:pPr>
            <w:r>
              <w:t>Наименование темы и ее содержание</w:t>
            </w:r>
          </w:p>
        </w:tc>
        <w:tc>
          <w:tcPr>
            <w:tcW w:w="818" w:type="pct"/>
          </w:tcPr>
          <w:p w:rsidR="00F618B9" w:rsidRDefault="00D744DA">
            <w:pPr>
              <w:pStyle w:val="a3"/>
              <w:jc w:val="center"/>
            </w:pPr>
            <w:r>
              <w:t>Еңбек сыйымдылығы сағат</w:t>
            </w:r>
          </w:p>
          <w:p w:rsidR="00F618B9" w:rsidRDefault="00D744DA">
            <w:pPr>
              <w:pStyle w:val="a3"/>
              <w:jc w:val="center"/>
            </w:pPr>
            <w:r>
              <w:t>Трудоемкость в часах</w:t>
            </w:r>
          </w:p>
        </w:tc>
        <w:tc>
          <w:tcPr>
            <w:tcW w:w="653" w:type="pct"/>
          </w:tcPr>
          <w:p w:rsidR="00F618B9" w:rsidRDefault="00D744DA">
            <w:pPr>
              <w:pStyle w:val="a3"/>
              <w:jc w:val="center"/>
            </w:pPr>
            <w:r>
              <w:t>Әдебиетке сілтеме</w:t>
            </w:r>
          </w:p>
          <w:p w:rsidR="00F618B9" w:rsidRDefault="00D744DA">
            <w:pPr>
              <w:pStyle w:val="a3"/>
              <w:jc w:val="center"/>
            </w:pPr>
            <w:r>
              <w:t>Ссылка на литературу</w:t>
            </w:r>
          </w:p>
        </w:tc>
      </w:tr>
      <w:tr w:rsidR="00F618B9">
        <w:tc>
          <w:tcPr>
            <w:tcW w:w="0" w:type="auto"/>
            <w:gridSpan w:val="4"/>
          </w:tcPr>
          <w:p w:rsidR="00F618B9" w:rsidRDefault="00D744DA">
            <w:pPr>
              <w:pStyle w:val="a3"/>
              <w:jc w:val="center"/>
            </w:pPr>
            <w:r>
              <w:rPr>
                <w:b/>
              </w:rPr>
              <w:t>Дәрістік сабақтар / Лекционные занятия</w:t>
            </w:r>
          </w:p>
        </w:tc>
      </w:tr>
      <w:tr w:rsidR="00F618B9">
        <w:tc>
          <w:tcPr>
            <w:tcW w:w="0" w:type="auto"/>
          </w:tcPr>
          <w:p w:rsidR="00F618B9" w:rsidRDefault="00D744DA">
            <w:pPr>
              <w:pStyle w:val="a3"/>
              <w:jc w:val="center"/>
            </w:pPr>
            <w:r>
              <w:t>1</w:t>
            </w:r>
          </w:p>
        </w:tc>
        <w:tc>
          <w:tcPr>
            <w:tcW w:w="0" w:type="auto"/>
          </w:tcPr>
          <w:p w:rsidR="00F618B9" w:rsidRDefault="00D744DA">
            <w:pPr>
              <w:pStyle w:val="a3"/>
            </w:pPr>
            <w:r>
              <w:rPr>
                <w:b/>
                <w:sz w:val="22"/>
                <w:lang w:val="kk-KZ"/>
              </w:rPr>
              <w:t>1 тақырып. Ең кіші квадраттар әдісі.</w:t>
            </w:r>
          </w:p>
          <w:p w:rsidR="00F618B9" w:rsidRDefault="00D744DA">
            <w:pPr>
              <w:pStyle w:val="a3"/>
            </w:pPr>
            <w:r>
              <w:rPr>
                <w:sz w:val="22"/>
                <w:lang w:val="kk-KZ"/>
              </w:rPr>
              <w:t>ЕККӘ мәні. ЕККӘ-бағаларының қасиеттері. Жалпыланған ЕККӘ.</w:t>
            </w:r>
          </w:p>
          <w:p w:rsidR="00F618B9" w:rsidRDefault="00D744DA">
            <w:pPr>
              <w:pStyle w:val="a3"/>
            </w:pPr>
            <w:r>
              <w:rPr>
                <w:b/>
                <w:sz w:val="22"/>
              </w:rPr>
              <w:t>Тема 1. Метод наименьших квадратов.</w:t>
            </w:r>
          </w:p>
          <w:p w:rsidR="00F618B9" w:rsidRDefault="00D744DA">
            <w:pPr>
              <w:pStyle w:val="a3"/>
            </w:pPr>
            <w:r>
              <w:rPr>
                <w:sz w:val="22"/>
              </w:rPr>
              <w:t>Сущность МНК. Свойства МНК-оценок. Обобщенный МНК.</w:t>
            </w:r>
          </w:p>
        </w:tc>
        <w:tc>
          <w:tcPr>
            <w:tcW w:w="0" w:type="auto"/>
          </w:tcPr>
          <w:p w:rsidR="00F618B9" w:rsidRDefault="00D744DA">
            <w:pPr>
              <w:pStyle w:val="a3"/>
              <w:jc w:val="center"/>
            </w:pPr>
            <w:r>
              <w:t>2</w:t>
            </w:r>
          </w:p>
        </w:tc>
        <w:tc>
          <w:tcPr>
            <w:tcW w:w="0" w:type="auto"/>
          </w:tcPr>
          <w:p w:rsidR="00F618B9" w:rsidRDefault="00D744DA">
            <w:pPr>
              <w:pStyle w:val="a3"/>
              <w:jc w:val="center"/>
            </w:pPr>
            <w:r>
              <w:t>1-5</w:t>
            </w:r>
          </w:p>
        </w:tc>
      </w:tr>
      <w:tr w:rsidR="00F618B9">
        <w:tc>
          <w:tcPr>
            <w:tcW w:w="0" w:type="auto"/>
          </w:tcPr>
          <w:p w:rsidR="00F618B9" w:rsidRDefault="00D744DA">
            <w:pPr>
              <w:pStyle w:val="a3"/>
              <w:jc w:val="center"/>
            </w:pPr>
            <w:r>
              <w:t>2</w:t>
            </w:r>
          </w:p>
        </w:tc>
        <w:tc>
          <w:tcPr>
            <w:tcW w:w="0" w:type="auto"/>
          </w:tcPr>
          <w:p w:rsidR="00F618B9" w:rsidRDefault="00D744DA">
            <w:pPr>
              <w:pStyle w:val="a3"/>
            </w:pPr>
            <w:r>
              <w:rPr>
                <w:b/>
                <w:sz w:val="22"/>
                <w:lang w:val="kk-KZ"/>
              </w:rPr>
              <w:t>2 тақырып. Үлкен бақылау желілерін есептеу.</w:t>
            </w:r>
          </w:p>
          <w:p w:rsidR="00F618B9" w:rsidRDefault="00D744DA">
            <w:pPr>
              <w:pStyle w:val="a3"/>
            </w:pPr>
            <w:r>
              <w:rPr>
                <w:sz w:val="22"/>
                <w:lang w:val="kk-KZ"/>
              </w:rPr>
              <w:t>Сызықтық теңдеулерді тура шешу. Гаусс Алгоритмі.</w:t>
            </w:r>
          </w:p>
          <w:p w:rsidR="00F618B9" w:rsidRDefault="00D744DA">
            <w:pPr>
              <w:pStyle w:val="a3"/>
            </w:pPr>
            <w:r>
              <w:rPr>
                <w:b/>
                <w:sz w:val="22"/>
              </w:rPr>
              <w:t>Тема 2. Вычисление больших сетей контроля.</w:t>
            </w:r>
          </w:p>
          <w:p w:rsidR="00F618B9" w:rsidRDefault="00D744DA">
            <w:pPr>
              <w:pStyle w:val="a3"/>
            </w:pPr>
            <w:r>
              <w:rPr>
                <w:sz w:val="22"/>
              </w:rPr>
              <w:t>Прямое решение линейных уравнений. Алгоритм Гаусса.</w:t>
            </w:r>
          </w:p>
        </w:tc>
        <w:tc>
          <w:tcPr>
            <w:tcW w:w="0" w:type="auto"/>
          </w:tcPr>
          <w:p w:rsidR="00F618B9" w:rsidRDefault="00D744DA">
            <w:pPr>
              <w:pStyle w:val="a3"/>
              <w:jc w:val="center"/>
            </w:pPr>
            <w:r>
              <w:t>2</w:t>
            </w:r>
          </w:p>
        </w:tc>
        <w:tc>
          <w:tcPr>
            <w:tcW w:w="0" w:type="auto"/>
          </w:tcPr>
          <w:p w:rsidR="00F618B9" w:rsidRDefault="00D744DA">
            <w:pPr>
              <w:pStyle w:val="a3"/>
              <w:jc w:val="center"/>
            </w:pPr>
            <w:r>
              <w:t>1-5</w:t>
            </w:r>
          </w:p>
        </w:tc>
      </w:tr>
      <w:tr w:rsidR="00F618B9">
        <w:tc>
          <w:tcPr>
            <w:tcW w:w="0" w:type="auto"/>
          </w:tcPr>
          <w:p w:rsidR="00F618B9" w:rsidRDefault="00D744DA">
            <w:pPr>
              <w:pStyle w:val="a3"/>
              <w:jc w:val="center"/>
            </w:pPr>
            <w:r>
              <w:t>3</w:t>
            </w:r>
          </w:p>
        </w:tc>
        <w:tc>
          <w:tcPr>
            <w:tcW w:w="0" w:type="auto"/>
          </w:tcPr>
          <w:p w:rsidR="00F618B9" w:rsidRDefault="00D744DA">
            <w:pPr>
              <w:pStyle w:val="a3"/>
            </w:pPr>
            <w:r>
              <w:rPr>
                <w:b/>
                <w:sz w:val="22"/>
                <w:lang w:val="kk-KZ"/>
              </w:rPr>
              <w:t>3 тақырып. Сызықтық теңдеулердің итеративті шешімі.</w:t>
            </w:r>
          </w:p>
          <w:p w:rsidR="00F618B9" w:rsidRDefault="00D744DA">
            <w:pPr>
              <w:pStyle w:val="a3"/>
            </w:pPr>
            <w:r>
              <w:rPr>
                <w:sz w:val="22"/>
                <w:lang w:val="kk-KZ"/>
              </w:rPr>
              <w:t>Релаксация әдісі. Әдістері градиенті. Жұптасқан градиенттер.</w:t>
            </w:r>
          </w:p>
          <w:p w:rsidR="00F618B9" w:rsidRDefault="00D744DA">
            <w:pPr>
              <w:pStyle w:val="a3"/>
            </w:pPr>
            <w:r>
              <w:rPr>
                <w:b/>
                <w:sz w:val="22"/>
              </w:rPr>
              <w:t>Тема 3. Итеративное решение линейных уравнений.</w:t>
            </w:r>
          </w:p>
          <w:p w:rsidR="00F618B9" w:rsidRDefault="00D744DA">
            <w:pPr>
              <w:pStyle w:val="a3"/>
            </w:pPr>
            <w:r>
              <w:rPr>
                <w:sz w:val="22"/>
              </w:rPr>
              <w:t>Метод релаксации. Методы градиента. Сопряженные градиенты.</w:t>
            </w:r>
          </w:p>
        </w:tc>
        <w:tc>
          <w:tcPr>
            <w:tcW w:w="0" w:type="auto"/>
          </w:tcPr>
          <w:p w:rsidR="00F618B9" w:rsidRDefault="00D744DA">
            <w:pPr>
              <w:pStyle w:val="a3"/>
              <w:jc w:val="center"/>
            </w:pPr>
            <w:r>
              <w:t>2</w:t>
            </w:r>
          </w:p>
        </w:tc>
        <w:tc>
          <w:tcPr>
            <w:tcW w:w="0" w:type="auto"/>
          </w:tcPr>
          <w:p w:rsidR="00F618B9" w:rsidRDefault="00D744DA">
            <w:pPr>
              <w:pStyle w:val="a3"/>
              <w:jc w:val="center"/>
            </w:pPr>
            <w:r>
              <w:t>1-5</w:t>
            </w:r>
          </w:p>
        </w:tc>
      </w:tr>
      <w:tr w:rsidR="00F618B9">
        <w:tc>
          <w:tcPr>
            <w:tcW w:w="0" w:type="auto"/>
          </w:tcPr>
          <w:p w:rsidR="00F618B9" w:rsidRDefault="00D744DA">
            <w:pPr>
              <w:pStyle w:val="a3"/>
              <w:jc w:val="center"/>
            </w:pPr>
            <w:r>
              <w:t>4</w:t>
            </w:r>
          </w:p>
        </w:tc>
        <w:tc>
          <w:tcPr>
            <w:tcW w:w="0" w:type="auto"/>
          </w:tcPr>
          <w:p w:rsidR="00F618B9" w:rsidRDefault="00D744DA">
            <w:pPr>
              <w:pStyle w:val="a3"/>
            </w:pPr>
            <w:r>
              <w:rPr>
                <w:b/>
                <w:sz w:val="22"/>
                <w:lang w:val="kk-KZ"/>
              </w:rPr>
              <w:t>4 тақырып. Блоктық матрица әдісі.</w:t>
            </w:r>
          </w:p>
          <w:p w:rsidR="00F618B9" w:rsidRDefault="00D744DA">
            <w:pPr>
              <w:pStyle w:val="a3"/>
            </w:pPr>
            <w:r>
              <w:rPr>
                <w:sz w:val="22"/>
                <w:lang w:val="kk-KZ"/>
              </w:rPr>
              <w:t>Блок матрицасының алгоритмі. Гельмерт блогын бөлу.</w:t>
            </w:r>
          </w:p>
          <w:p w:rsidR="00F618B9" w:rsidRDefault="00D744DA">
            <w:pPr>
              <w:pStyle w:val="a3"/>
            </w:pPr>
            <w:r>
              <w:rPr>
                <w:b/>
                <w:sz w:val="22"/>
              </w:rPr>
              <w:t>Тема 4. Метод Блочной матрицы.</w:t>
            </w:r>
          </w:p>
          <w:p w:rsidR="00F618B9" w:rsidRDefault="00D744DA">
            <w:pPr>
              <w:pStyle w:val="a3"/>
            </w:pPr>
            <w:r>
              <w:rPr>
                <w:sz w:val="22"/>
              </w:rPr>
              <w:t>Алгоритм блочной матрицы. Разделение блока Гельмерта.</w:t>
            </w:r>
          </w:p>
        </w:tc>
        <w:tc>
          <w:tcPr>
            <w:tcW w:w="0" w:type="auto"/>
          </w:tcPr>
          <w:p w:rsidR="00F618B9" w:rsidRDefault="00D744DA">
            <w:pPr>
              <w:pStyle w:val="a3"/>
              <w:jc w:val="center"/>
            </w:pPr>
            <w:r>
              <w:t>2</w:t>
            </w:r>
          </w:p>
        </w:tc>
        <w:tc>
          <w:tcPr>
            <w:tcW w:w="0" w:type="auto"/>
          </w:tcPr>
          <w:p w:rsidR="00F618B9" w:rsidRDefault="00D744DA">
            <w:pPr>
              <w:pStyle w:val="a3"/>
              <w:jc w:val="center"/>
            </w:pPr>
            <w:r>
              <w:t>1-5</w:t>
            </w:r>
          </w:p>
        </w:tc>
      </w:tr>
      <w:tr w:rsidR="00F618B9">
        <w:tc>
          <w:tcPr>
            <w:tcW w:w="0" w:type="auto"/>
          </w:tcPr>
          <w:p w:rsidR="00F618B9" w:rsidRDefault="00D744DA">
            <w:pPr>
              <w:pStyle w:val="a3"/>
              <w:jc w:val="center"/>
            </w:pPr>
            <w:r>
              <w:t>5</w:t>
            </w:r>
          </w:p>
        </w:tc>
        <w:tc>
          <w:tcPr>
            <w:tcW w:w="0" w:type="auto"/>
          </w:tcPr>
          <w:p w:rsidR="00F618B9" w:rsidRDefault="00D744DA">
            <w:pPr>
              <w:pStyle w:val="a3"/>
            </w:pPr>
            <w:r>
              <w:rPr>
                <w:b/>
                <w:sz w:val="22"/>
                <w:lang w:val="kk-KZ"/>
              </w:rPr>
              <w:t>5 тақырып. Дисперсия әдісі.</w:t>
            </w:r>
          </w:p>
          <w:p w:rsidR="00F618B9" w:rsidRDefault="00D744DA">
            <w:pPr>
              <w:pStyle w:val="a3"/>
            </w:pPr>
            <w:r>
              <w:rPr>
                <w:sz w:val="22"/>
                <w:lang w:val="kk-KZ"/>
              </w:rPr>
              <w:t>Топ техникасы. Профиль техникасы. Ең аз уақытша ауыстыру техникасы. Дискретті техника.</w:t>
            </w:r>
          </w:p>
          <w:p w:rsidR="00F618B9" w:rsidRDefault="00D744DA">
            <w:pPr>
              <w:pStyle w:val="a3"/>
            </w:pPr>
            <w:r>
              <w:rPr>
                <w:b/>
                <w:sz w:val="22"/>
              </w:rPr>
              <w:t>Тема 5. Метод рассеивания.</w:t>
            </w:r>
          </w:p>
          <w:p w:rsidR="00F618B9" w:rsidRDefault="00D744DA">
            <w:pPr>
              <w:pStyle w:val="a3"/>
            </w:pPr>
            <w:r>
              <w:rPr>
                <w:sz w:val="22"/>
              </w:rPr>
              <w:t>Техника группы. Техника профиля. Минимальная техника временной замены. Дискретная техника.</w:t>
            </w:r>
          </w:p>
        </w:tc>
        <w:tc>
          <w:tcPr>
            <w:tcW w:w="0" w:type="auto"/>
          </w:tcPr>
          <w:p w:rsidR="00F618B9" w:rsidRDefault="00D744DA">
            <w:pPr>
              <w:pStyle w:val="a3"/>
              <w:jc w:val="center"/>
            </w:pPr>
            <w:r>
              <w:t>2</w:t>
            </w:r>
          </w:p>
        </w:tc>
        <w:tc>
          <w:tcPr>
            <w:tcW w:w="0" w:type="auto"/>
          </w:tcPr>
          <w:p w:rsidR="00F618B9" w:rsidRDefault="00D744DA">
            <w:pPr>
              <w:pStyle w:val="a3"/>
              <w:jc w:val="center"/>
            </w:pPr>
            <w:r>
              <w:t>1-5</w:t>
            </w:r>
          </w:p>
        </w:tc>
      </w:tr>
      <w:tr w:rsidR="00F618B9">
        <w:tc>
          <w:tcPr>
            <w:tcW w:w="0" w:type="auto"/>
          </w:tcPr>
          <w:p w:rsidR="00F618B9" w:rsidRDefault="00D744DA">
            <w:pPr>
              <w:pStyle w:val="a3"/>
              <w:jc w:val="center"/>
            </w:pPr>
            <w:r>
              <w:t>6</w:t>
            </w:r>
          </w:p>
        </w:tc>
        <w:tc>
          <w:tcPr>
            <w:tcW w:w="0" w:type="auto"/>
          </w:tcPr>
          <w:p w:rsidR="00F618B9" w:rsidRDefault="00D744DA">
            <w:pPr>
              <w:pStyle w:val="a3"/>
            </w:pPr>
            <w:r>
              <w:rPr>
                <w:b/>
                <w:sz w:val="22"/>
                <w:lang w:val="kk-KZ"/>
              </w:rPr>
              <w:t>6 тақырып. Дөңгелектеу қателері.</w:t>
            </w:r>
          </w:p>
          <w:p w:rsidR="00F618B9" w:rsidRPr="00D744DA" w:rsidRDefault="00D744DA">
            <w:pPr>
              <w:pStyle w:val="a3"/>
              <w:rPr>
                <w:lang w:val="kk-KZ"/>
              </w:rPr>
            </w:pPr>
            <w:r>
              <w:rPr>
                <w:sz w:val="22"/>
                <w:lang w:val="kk-KZ"/>
              </w:rPr>
              <w:t>Қателіктің шарттары мен анықтамасы. Қалдық қайталау. Өзгермелі нүктелі қарапайым арифметика.Арифметикалық қолдау.</w:t>
            </w:r>
          </w:p>
          <w:p w:rsidR="00F618B9" w:rsidRDefault="00D744DA">
            <w:pPr>
              <w:pStyle w:val="a3"/>
            </w:pPr>
            <w:r>
              <w:rPr>
                <w:b/>
                <w:sz w:val="22"/>
              </w:rPr>
              <w:t>Тема 6. Ошибки округления.</w:t>
            </w:r>
          </w:p>
          <w:p w:rsidR="00F618B9" w:rsidRDefault="00D744DA">
            <w:pPr>
              <w:pStyle w:val="a3"/>
            </w:pPr>
            <w:r>
              <w:rPr>
                <w:sz w:val="22"/>
              </w:rPr>
              <w:t>Условия и определение погрешности. Остаточное повторение. Элементарная арифметика с плавающей запятой.Арифметическая поддержка.</w:t>
            </w:r>
          </w:p>
        </w:tc>
        <w:tc>
          <w:tcPr>
            <w:tcW w:w="0" w:type="auto"/>
          </w:tcPr>
          <w:p w:rsidR="00F618B9" w:rsidRDefault="00D744DA">
            <w:pPr>
              <w:pStyle w:val="a3"/>
              <w:jc w:val="center"/>
            </w:pPr>
            <w:r>
              <w:t>2</w:t>
            </w:r>
          </w:p>
        </w:tc>
        <w:tc>
          <w:tcPr>
            <w:tcW w:w="0" w:type="auto"/>
          </w:tcPr>
          <w:p w:rsidR="00F618B9" w:rsidRDefault="00D744DA">
            <w:pPr>
              <w:pStyle w:val="a3"/>
              <w:jc w:val="center"/>
            </w:pPr>
            <w:r>
              <w:t>1-5</w:t>
            </w:r>
          </w:p>
        </w:tc>
      </w:tr>
      <w:tr w:rsidR="00F618B9">
        <w:tc>
          <w:tcPr>
            <w:tcW w:w="0" w:type="auto"/>
          </w:tcPr>
          <w:p w:rsidR="00F618B9" w:rsidRDefault="00D744DA">
            <w:pPr>
              <w:pStyle w:val="a3"/>
              <w:jc w:val="center"/>
            </w:pPr>
            <w:r>
              <w:t>7</w:t>
            </w:r>
          </w:p>
        </w:tc>
        <w:tc>
          <w:tcPr>
            <w:tcW w:w="0" w:type="auto"/>
          </w:tcPr>
          <w:p w:rsidR="00F618B9" w:rsidRDefault="00D744DA">
            <w:pPr>
              <w:pStyle w:val="a3"/>
            </w:pPr>
            <w:r>
              <w:rPr>
                <w:b/>
                <w:sz w:val="22"/>
                <w:lang w:val="kk-KZ"/>
              </w:rPr>
              <w:t>7 тақырып. Геодезиялық желіні оңтайлы жобалау.</w:t>
            </w:r>
          </w:p>
          <w:p w:rsidR="00F618B9" w:rsidRDefault="00D744DA">
            <w:pPr>
              <w:pStyle w:val="a3"/>
            </w:pPr>
            <w:r>
              <w:rPr>
                <w:sz w:val="22"/>
                <w:lang w:val="kk-KZ"/>
              </w:rPr>
              <w:t>Жалпы тұжырымдамасы. Мақсаттар, тәуекел функциялары, дизайн деңгейлері, стратегиялық шешім.</w:t>
            </w:r>
          </w:p>
          <w:p w:rsidR="00F618B9" w:rsidRDefault="00D744DA">
            <w:pPr>
              <w:pStyle w:val="a3"/>
            </w:pPr>
            <w:r>
              <w:rPr>
                <w:b/>
                <w:sz w:val="22"/>
              </w:rPr>
              <w:t>Тема 7. Оптимальное проектирование геодезической сети.</w:t>
            </w:r>
          </w:p>
          <w:p w:rsidR="00F618B9" w:rsidRDefault="00D744DA">
            <w:pPr>
              <w:pStyle w:val="a3"/>
            </w:pPr>
            <w:r>
              <w:rPr>
                <w:sz w:val="22"/>
              </w:rPr>
              <w:t>Общая концепция. Цели, функции риска, уровни проектирования, стратегическое решение.</w:t>
            </w:r>
          </w:p>
        </w:tc>
        <w:tc>
          <w:tcPr>
            <w:tcW w:w="0" w:type="auto"/>
          </w:tcPr>
          <w:p w:rsidR="00F618B9" w:rsidRDefault="00D744DA">
            <w:pPr>
              <w:pStyle w:val="a3"/>
              <w:jc w:val="center"/>
            </w:pPr>
            <w:r>
              <w:t>2</w:t>
            </w:r>
          </w:p>
        </w:tc>
        <w:tc>
          <w:tcPr>
            <w:tcW w:w="0" w:type="auto"/>
          </w:tcPr>
          <w:p w:rsidR="00F618B9" w:rsidRDefault="00D744DA">
            <w:pPr>
              <w:pStyle w:val="a3"/>
              <w:jc w:val="center"/>
            </w:pPr>
            <w:r>
              <w:t>1-5</w:t>
            </w:r>
          </w:p>
        </w:tc>
      </w:tr>
      <w:tr w:rsidR="00F618B9">
        <w:tc>
          <w:tcPr>
            <w:tcW w:w="0" w:type="auto"/>
          </w:tcPr>
          <w:p w:rsidR="00F618B9" w:rsidRDefault="00D744DA">
            <w:pPr>
              <w:pStyle w:val="a3"/>
              <w:jc w:val="center"/>
            </w:pPr>
            <w:r>
              <w:t>8</w:t>
            </w:r>
          </w:p>
        </w:tc>
        <w:tc>
          <w:tcPr>
            <w:tcW w:w="0" w:type="auto"/>
          </w:tcPr>
          <w:p w:rsidR="00F618B9" w:rsidRDefault="00D744DA">
            <w:pPr>
              <w:pStyle w:val="a3"/>
            </w:pPr>
            <w:r>
              <w:rPr>
                <w:b/>
                <w:sz w:val="22"/>
                <w:lang w:val="kk-KZ"/>
              </w:rPr>
              <w:t>8 тақырып. Матрицаның өлшемдері.</w:t>
            </w:r>
          </w:p>
          <w:p w:rsidR="00F618B9" w:rsidRDefault="00D744DA">
            <w:pPr>
              <w:pStyle w:val="a3"/>
            </w:pPr>
            <w:r>
              <w:rPr>
                <w:sz w:val="22"/>
                <w:lang w:val="kk-KZ"/>
              </w:rPr>
              <w:t>Пайдаланушылардың қажеттілігі, стохастикалық тұжырымдама, Тейлор қалтасының құрылымы, толық изотропия.</w:t>
            </w:r>
          </w:p>
          <w:p w:rsidR="00F618B9" w:rsidRDefault="00D744DA">
            <w:pPr>
              <w:pStyle w:val="a3"/>
            </w:pPr>
            <w:r>
              <w:rPr>
                <w:b/>
                <w:sz w:val="22"/>
              </w:rPr>
              <w:t>Тема 8. Критерии матрицы.</w:t>
            </w:r>
          </w:p>
          <w:p w:rsidR="00F618B9" w:rsidRDefault="00D744DA">
            <w:pPr>
              <w:pStyle w:val="a3"/>
            </w:pPr>
            <w:r>
              <w:rPr>
                <w:sz w:val="22"/>
              </w:rPr>
              <w:t>Потребность пользователей, стохастическое понятие, структура Тейлор-Кармана, полная изотропность.</w:t>
            </w:r>
          </w:p>
        </w:tc>
        <w:tc>
          <w:tcPr>
            <w:tcW w:w="0" w:type="auto"/>
          </w:tcPr>
          <w:p w:rsidR="00F618B9" w:rsidRDefault="00D744DA">
            <w:pPr>
              <w:pStyle w:val="a3"/>
              <w:jc w:val="center"/>
            </w:pPr>
            <w:r>
              <w:t>2</w:t>
            </w:r>
          </w:p>
        </w:tc>
        <w:tc>
          <w:tcPr>
            <w:tcW w:w="0" w:type="auto"/>
          </w:tcPr>
          <w:p w:rsidR="00F618B9" w:rsidRDefault="00D744DA">
            <w:pPr>
              <w:pStyle w:val="a3"/>
              <w:jc w:val="center"/>
            </w:pPr>
            <w:r>
              <w:t>1-5</w:t>
            </w:r>
          </w:p>
        </w:tc>
      </w:tr>
      <w:tr w:rsidR="00F618B9">
        <w:tc>
          <w:tcPr>
            <w:tcW w:w="0" w:type="auto"/>
          </w:tcPr>
          <w:p w:rsidR="00F618B9" w:rsidRDefault="00D744DA">
            <w:pPr>
              <w:pStyle w:val="a3"/>
              <w:jc w:val="center"/>
            </w:pPr>
            <w:r>
              <w:t>9</w:t>
            </w:r>
          </w:p>
        </w:tc>
        <w:tc>
          <w:tcPr>
            <w:tcW w:w="0" w:type="auto"/>
          </w:tcPr>
          <w:p w:rsidR="00F618B9" w:rsidRDefault="00D744DA">
            <w:pPr>
              <w:pStyle w:val="a3"/>
            </w:pPr>
            <w:r>
              <w:rPr>
                <w:b/>
                <w:sz w:val="22"/>
                <w:lang w:val="kk-KZ"/>
              </w:rPr>
              <w:t>9 тақырып. Геодезиялық желіні оңтайлы жобалау.</w:t>
            </w:r>
          </w:p>
          <w:p w:rsidR="00F618B9" w:rsidRDefault="00D744DA">
            <w:pPr>
              <w:pStyle w:val="a3"/>
            </w:pPr>
            <w:r>
              <w:rPr>
                <w:sz w:val="22"/>
                <w:lang w:val="kk-KZ"/>
              </w:rPr>
              <w:lastRenderedPageBreak/>
              <w:t>Жобалаудың бастапқы (нөлдік) деңгейі.</w:t>
            </w:r>
          </w:p>
          <w:p w:rsidR="00F618B9" w:rsidRDefault="00D744DA">
            <w:pPr>
              <w:pStyle w:val="a3"/>
            </w:pPr>
            <w:r>
              <w:rPr>
                <w:b/>
                <w:sz w:val="22"/>
              </w:rPr>
              <w:t>Тема 9. Оптимальное проектирование геодезической сети.</w:t>
            </w:r>
          </w:p>
          <w:p w:rsidR="00F618B9" w:rsidRDefault="00D744DA">
            <w:pPr>
              <w:pStyle w:val="a3"/>
            </w:pPr>
            <w:r>
              <w:rPr>
                <w:sz w:val="22"/>
              </w:rPr>
              <w:t>Начальный (нулевой) уровень проектирования.</w:t>
            </w:r>
          </w:p>
        </w:tc>
        <w:tc>
          <w:tcPr>
            <w:tcW w:w="0" w:type="auto"/>
          </w:tcPr>
          <w:p w:rsidR="00F618B9" w:rsidRDefault="00D744DA">
            <w:pPr>
              <w:pStyle w:val="a3"/>
              <w:jc w:val="center"/>
            </w:pPr>
            <w:r>
              <w:lastRenderedPageBreak/>
              <w:t>2</w:t>
            </w:r>
          </w:p>
        </w:tc>
        <w:tc>
          <w:tcPr>
            <w:tcW w:w="0" w:type="auto"/>
          </w:tcPr>
          <w:p w:rsidR="00F618B9" w:rsidRDefault="00D744DA">
            <w:pPr>
              <w:pStyle w:val="a3"/>
              <w:jc w:val="center"/>
            </w:pPr>
            <w:r>
              <w:t>1-5</w:t>
            </w:r>
          </w:p>
        </w:tc>
      </w:tr>
      <w:tr w:rsidR="00F618B9">
        <w:tc>
          <w:tcPr>
            <w:tcW w:w="0" w:type="auto"/>
          </w:tcPr>
          <w:p w:rsidR="00F618B9" w:rsidRDefault="00D744DA">
            <w:pPr>
              <w:pStyle w:val="a3"/>
              <w:jc w:val="center"/>
            </w:pPr>
            <w:r>
              <w:lastRenderedPageBreak/>
              <w:t>10</w:t>
            </w:r>
          </w:p>
        </w:tc>
        <w:tc>
          <w:tcPr>
            <w:tcW w:w="0" w:type="auto"/>
          </w:tcPr>
          <w:p w:rsidR="00F618B9" w:rsidRDefault="00D744DA">
            <w:pPr>
              <w:pStyle w:val="a3"/>
            </w:pPr>
            <w:r>
              <w:rPr>
                <w:b/>
                <w:sz w:val="22"/>
                <w:lang w:val="kk-KZ"/>
              </w:rPr>
              <w:t>10 тақырып. Геодезиялық желінің оңтайлы дизайны, мәліметтер мәселелері, жалпыланған кері, s-түрлендірулер, мысалдар.</w:t>
            </w:r>
          </w:p>
          <w:p w:rsidR="00F618B9" w:rsidRDefault="00F618B9">
            <w:pPr>
              <w:pStyle w:val="a3"/>
            </w:pPr>
          </w:p>
          <w:p w:rsidR="00F618B9" w:rsidRDefault="00D744DA">
            <w:pPr>
              <w:pStyle w:val="a3"/>
            </w:pPr>
            <w:r>
              <w:rPr>
                <w:b/>
                <w:sz w:val="22"/>
              </w:rPr>
              <w:t>Тема 10. Оптимальное проектирование геодезической сети, проблемы данных, обобщенные обратные, S-преобразования, примеры.</w:t>
            </w:r>
          </w:p>
          <w:p w:rsidR="00F618B9" w:rsidRDefault="00F618B9">
            <w:pPr>
              <w:pStyle w:val="a3"/>
            </w:pPr>
          </w:p>
        </w:tc>
        <w:tc>
          <w:tcPr>
            <w:tcW w:w="0" w:type="auto"/>
          </w:tcPr>
          <w:p w:rsidR="00F618B9" w:rsidRDefault="00D744DA">
            <w:pPr>
              <w:pStyle w:val="a3"/>
              <w:jc w:val="center"/>
            </w:pPr>
            <w:r>
              <w:t>2</w:t>
            </w:r>
          </w:p>
        </w:tc>
        <w:tc>
          <w:tcPr>
            <w:tcW w:w="0" w:type="auto"/>
          </w:tcPr>
          <w:p w:rsidR="00F618B9" w:rsidRDefault="00D744DA">
            <w:pPr>
              <w:pStyle w:val="a3"/>
              <w:jc w:val="center"/>
            </w:pPr>
            <w:r>
              <w:t>1-5</w:t>
            </w:r>
          </w:p>
        </w:tc>
      </w:tr>
      <w:tr w:rsidR="00F618B9">
        <w:tc>
          <w:tcPr>
            <w:tcW w:w="0" w:type="auto"/>
          </w:tcPr>
          <w:p w:rsidR="00F618B9" w:rsidRDefault="00D744DA">
            <w:pPr>
              <w:pStyle w:val="a3"/>
              <w:jc w:val="center"/>
            </w:pPr>
            <w:r>
              <w:t>11</w:t>
            </w:r>
          </w:p>
        </w:tc>
        <w:tc>
          <w:tcPr>
            <w:tcW w:w="0" w:type="auto"/>
          </w:tcPr>
          <w:p w:rsidR="00F618B9" w:rsidRDefault="00D744DA">
            <w:pPr>
              <w:pStyle w:val="a3"/>
            </w:pPr>
            <w:r>
              <w:rPr>
                <w:b/>
                <w:sz w:val="22"/>
                <w:lang w:val="kk-KZ"/>
              </w:rPr>
              <w:t>11 тақырып. Жобалаудың бірінші деңгейі.</w:t>
            </w:r>
          </w:p>
          <w:p w:rsidR="00F618B9" w:rsidRDefault="00D744DA">
            <w:pPr>
              <w:pStyle w:val="a3"/>
            </w:pPr>
            <w:r>
              <w:rPr>
                <w:sz w:val="22"/>
                <w:lang w:val="kk-KZ"/>
              </w:rPr>
              <w:t>Мысалдар. Конфигурацияны таңдау мәселелері.</w:t>
            </w:r>
          </w:p>
          <w:p w:rsidR="00F618B9" w:rsidRDefault="00D744DA">
            <w:pPr>
              <w:pStyle w:val="a3"/>
            </w:pPr>
            <w:r>
              <w:rPr>
                <w:b/>
                <w:sz w:val="22"/>
              </w:rPr>
              <w:t>Тема 11. Первый уровень проектирования.</w:t>
            </w:r>
          </w:p>
          <w:p w:rsidR="00F618B9" w:rsidRDefault="00D744DA">
            <w:pPr>
              <w:pStyle w:val="a3"/>
            </w:pPr>
            <w:r>
              <w:rPr>
                <w:sz w:val="22"/>
              </w:rPr>
              <w:t>Примеры. Проблемы выбора конфигурации.</w:t>
            </w:r>
          </w:p>
        </w:tc>
        <w:tc>
          <w:tcPr>
            <w:tcW w:w="0" w:type="auto"/>
          </w:tcPr>
          <w:p w:rsidR="00F618B9" w:rsidRDefault="00D744DA">
            <w:pPr>
              <w:pStyle w:val="a3"/>
              <w:jc w:val="center"/>
            </w:pPr>
            <w:r>
              <w:t>2</w:t>
            </w:r>
          </w:p>
        </w:tc>
        <w:tc>
          <w:tcPr>
            <w:tcW w:w="0" w:type="auto"/>
          </w:tcPr>
          <w:p w:rsidR="00F618B9" w:rsidRDefault="00D744DA">
            <w:pPr>
              <w:pStyle w:val="a3"/>
              <w:jc w:val="center"/>
            </w:pPr>
            <w:r>
              <w:t>1-5</w:t>
            </w:r>
          </w:p>
        </w:tc>
      </w:tr>
      <w:tr w:rsidR="00F618B9">
        <w:tc>
          <w:tcPr>
            <w:tcW w:w="0" w:type="auto"/>
          </w:tcPr>
          <w:p w:rsidR="00F618B9" w:rsidRDefault="00D744DA">
            <w:pPr>
              <w:pStyle w:val="a3"/>
              <w:jc w:val="center"/>
            </w:pPr>
            <w:r>
              <w:t>12</w:t>
            </w:r>
          </w:p>
        </w:tc>
        <w:tc>
          <w:tcPr>
            <w:tcW w:w="0" w:type="auto"/>
          </w:tcPr>
          <w:p w:rsidR="00F618B9" w:rsidRDefault="00D744DA">
            <w:pPr>
              <w:pStyle w:val="a3"/>
            </w:pPr>
            <w:r>
              <w:rPr>
                <w:b/>
                <w:sz w:val="22"/>
                <w:lang w:val="kk-KZ"/>
              </w:rPr>
              <w:t>12 тақырып. Жобалаудың екінші деңгейі.</w:t>
            </w:r>
          </w:p>
          <w:p w:rsidR="00F618B9" w:rsidRDefault="00D744DA">
            <w:pPr>
              <w:pStyle w:val="a3"/>
            </w:pPr>
            <w:r>
              <w:rPr>
                <w:sz w:val="22"/>
                <w:lang w:val="kk-KZ"/>
              </w:rPr>
              <w:t>Кіріспе, SOD тәсілдерінің мысалдары, ең аз квадраттар әдісімен жақындау, сандық проблемалар, мысалдар.</w:t>
            </w:r>
          </w:p>
          <w:p w:rsidR="00F618B9" w:rsidRDefault="00D744DA">
            <w:pPr>
              <w:pStyle w:val="a3"/>
            </w:pPr>
            <w:r>
              <w:rPr>
                <w:b/>
                <w:sz w:val="22"/>
              </w:rPr>
              <w:t>Тема 12. Второй уровень проектирования.</w:t>
            </w:r>
          </w:p>
          <w:p w:rsidR="00F618B9" w:rsidRDefault="00D744DA">
            <w:pPr>
              <w:pStyle w:val="a3"/>
            </w:pPr>
            <w:r>
              <w:rPr>
                <w:sz w:val="22"/>
              </w:rPr>
              <w:t>Введение, примеры SOD-подходов, аппроксимация методом наименьших квадратов, численные проблемы, примеры.</w:t>
            </w:r>
          </w:p>
        </w:tc>
        <w:tc>
          <w:tcPr>
            <w:tcW w:w="0" w:type="auto"/>
          </w:tcPr>
          <w:p w:rsidR="00F618B9" w:rsidRDefault="00D744DA">
            <w:pPr>
              <w:pStyle w:val="a3"/>
              <w:jc w:val="center"/>
            </w:pPr>
            <w:r>
              <w:t>2</w:t>
            </w:r>
          </w:p>
        </w:tc>
        <w:tc>
          <w:tcPr>
            <w:tcW w:w="0" w:type="auto"/>
          </w:tcPr>
          <w:p w:rsidR="00F618B9" w:rsidRDefault="00D744DA">
            <w:pPr>
              <w:pStyle w:val="a3"/>
              <w:jc w:val="center"/>
            </w:pPr>
            <w:r>
              <w:t>1-5</w:t>
            </w:r>
          </w:p>
        </w:tc>
      </w:tr>
      <w:tr w:rsidR="00F618B9">
        <w:tc>
          <w:tcPr>
            <w:tcW w:w="0" w:type="auto"/>
          </w:tcPr>
          <w:p w:rsidR="00F618B9" w:rsidRDefault="00D744DA">
            <w:pPr>
              <w:pStyle w:val="a3"/>
              <w:jc w:val="center"/>
            </w:pPr>
            <w:r>
              <w:t>13</w:t>
            </w:r>
          </w:p>
        </w:tc>
        <w:tc>
          <w:tcPr>
            <w:tcW w:w="0" w:type="auto"/>
          </w:tcPr>
          <w:p w:rsidR="00F618B9" w:rsidRDefault="00D744DA">
            <w:pPr>
              <w:pStyle w:val="a3"/>
            </w:pPr>
            <w:r>
              <w:rPr>
                <w:b/>
                <w:sz w:val="22"/>
                <w:lang w:val="kk-KZ"/>
              </w:rPr>
              <w:t>13 тақырып. Геодезиялық желіні оңтайлы жобалау.</w:t>
            </w:r>
          </w:p>
          <w:p w:rsidR="00F618B9" w:rsidRDefault="00D744DA">
            <w:pPr>
              <w:pStyle w:val="a3"/>
            </w:pPr>
            <w:r>
              <w:rPr>
                <w:sz w:val="22"/>
                <w:lang w:val="kk-KZ"/>
              </w:rPr>
              <w:t>Жобалаудың үшінші деңгейі.</w:t>
            </w:r>
          </w:p>
          <w:p w:rsidR="00F618B9" w:rsidRDefault="00D744DA">
            <w:pPr>
              <w:pStyle w:val="a3"/>
            </w:pPr>
            <w:r>
              <w:rPr>
                <w:b/>
                <w:sz w:val="22"/>
              </w:rPr>
              <w:t>Тема 13. Оптимальное проектирование геодезической сети.</w:t>
            </w:r>
          </w:p>
          <w:p w:rsidR="00F618B9" w:rsidRDefault="00D744DA">
            <w:pPr>
              <w:pStyle w:val="a3"/>
            </w:pPr>
            <w:r>
              <w:rPr>
                <w:sz w:val="22"/>
              </w:rPr>
              <w:t>Третий уровень проектирования.</w:t>
            </w:r>
          </w:p>
        </w:tc>
        <w:tc>
          <w:tcPr>
            <w:tcW w:w="0" w:type="auto"/>
          </w:tcPr>
          <w:p w:rsidR="00F618B9" w:rsidRDefault="00D744DA">
            <w:pPr>
              <w:pStyle w:val="a3"/>
              <w:jc w:val="center"/>
            </w:pPr>
            <w:r>
              <w:t>2</w:t>
            </w:r>
          </w:p>
        </w:tc>
        <w:tc>
          <w:tcPr>
            <w:tcW w:w="0" w:type="auto"/>
          </w:tcPr>
          <w:p w:rsidR="00F618B9" w:rsidRDefault="00D744DA">
            <w:pPr>
              <w:pStyle w:val="a3"/>
              <w:jc w:val="center"/>
            </w:pPr>
            <w:r>
              <w:t>1-5</w:t>
            </w:r>
          </w:p>
        </w:tc>
      </w:tr>
      <w:tr w:rsidR="00F618B9">
        <w:tc>
          <w:tcPr>
            <w:tcW w:w="0" w:type="auto"/>
          </w:tcPr>
          <w:p w:rsidR="00F618B9" w:rsidRDefault="00D744DA">
            <w:pPr>
              <w:pStyle w:val="a3"/>
              <w:jc w:val="center"/>
            </w:pPr>
            <w:r>
              <w:t>14</w:t>
            </w:r>
          </w:p>
        </w:tc>
        <w:tc>
          <w:tcPr>
            <w:tcW w:w="0" w:type="auto"/>
          </w:tcPr>
          <w:p w:rsidR="00F618B9" w:rsidRDefault="00D744DA">
            <w:pPr>
              <w:pStyle w:val="a3"/>
            </w:pPr>
            <w:r>
              <w:rPr>
                <w:b/>
                <w:sz w:val="22"/>
                <w:lang w:val="kk-KZ"/>
              </w:rPr>
              <w:t>14 тақырып. Желілерді жиілету мәселелері.</w:t>
            </w:r>
          </w:p>
          <w:p w:rsidR="00F618B9" w:rsidRDefault="00D744DA">
            <w:pPr>
              <w:pStyle w:val="a3"/>
            </w:pPr>
            <w:r>
              <w:rPr>
                <w:sz w:val="22"/>
                <w:lang w:val="kk-KZ"/>
              </w:rPr>
              <w:t>Статикалық, динамикалық және гибридті тәсіл.</w:t>
            </w:r>
          </w:p>
          <w:p w:rsidR="00F618B9" w:rsidRDefault="00D744DA">
            <w:pPr>
              <w:pStyle w:val="a3"/>
            </w:pPr>
            <w:r>
              <w:rPr>
                <w:b/>
                <w:sz w:val="22"/>
              </w:rPr>
              <w:t>Тема 14. Проблемы сгущения сетей.</w:t>
            </w:r>
          </w:p>
          <w:p w:rsidR="00F618B9" w:rsidRDefault="00D744DA">
            <w:pPr>
              <w:pStyle w:val="a3"/>
            </w:pPr>
            <w:r>
              <w:rPr>
                <w:sz w:val="22"/>
              </w:rPr>
              <w:t>Статический, динамический и гибридный подход.</w:t>
            </w:r>
          </w:p>
        </w:tc>
        <w:tc>
          <w:tcPr>
            <w:tcW w:w="0" w:type="auto"/>
          </w:tcPr>
          <w:p w:rsidR="00F618B9" w:rsidRDefault="00D744DA">
            <w:pPr>
              <w:pStyle w:val="a3"/>
              <w:jc w:val="center"/>
            </w:pPr>
            <w:r>
              <w:t>2</w:t>
            </w:r>
          </w:p>
        </w:tc>
        <w:tc>
          <w:tcPr>
            <w:tcW w:w="0" w:type="auto"/>
          </w:tcPr>
          <w:p w:rsidR="00F618B9" w:rsidRDefault="00D744DA">
            <w:pPr>
              <w:pStyle w:val="a3"/>
              <w:jc w:val="center"/>
            </w:pPr>
            <w:r>
              <w:t>1-5</w:t>
            </w:r>
          </w:p>
        </w:tc>
      </w:tr>
      <w:tr w:rsidR="00F618B9">
        <w:tc>
          <w:tcPr>
            <w:tcW w:w="0" w:type="auto"/>
          </w:tcPr>
          <w:p w:rsidR="00F618B9" w:rsidRDefault="00D744DA">
            <w:pPr>
              <w:pStyle w:val="a3"/>
              <w:jc w:val="center"/>
            </w:pPr>
            <w:r>
              <w:t>15</w:t>
            </w:r>
          </w:p>
        </w:tc>
        <w:tc>
          <w:tcPr>
            <w:tcW w:w="0" w:type="auto"/>
          </w:tcPr>
          <w:p w:rsidR="00F618B9" w:rsidRDefault="00D744DA">
            <w:pPr>
              <w:pStyle w:val="a3"/>
            </w:pPr>
            <w:r>
              <w:rPr>
                <w:b/>
                <w:sz w:val="22"/>
                <w:lang w:val="kk-KZ"/>
              </w:rPr>
              <w:t>15 тақырып. Геодезиялық желіні оңтайлы жобалау.</w:t>
            </w:r>
          </w:p>
          <w:p w:rsidR="00F618B9" w:rsidRDefault="00D744DA">
            <w:pPr>
              <w:pStyle w:val="a3"/>
            </w:pPr>
            <w:r>
              <w:rPr>
                <w:sz w:val="22"/>
                <w:lang w:val="kk-KZ"/>
              </w:rPr>
              <w:t>Спектрлік тәсіл. Спектрлік талдау, әлсіз пішін, механикалық аналогтар, мысалдар.</w:t>
            </w:r>
          </w:p>
          <w:p w:rsidR="00F618B9" w:rsidRDefault="00D744DA">
            <w:pPr>
              <w:pStyle w:val="a3"/>
            </w:pPr>
            <w:r>
              <w:rPr>
                <w:b/>
                <w:sz w:val="22"/>
              </w:rPr>
              <w:t>Тема 15. Оптимальное проектирование геодезической сети.</w:t>
            </w:r>
          </w:p>
          <w:p w:rsidR="00F618B9" w:rsidRDefault="00D744DA">
            <w:pPr>
              <w:pStyle w:val="a3"/>
            </w:pPr>
            <w:r>
              <w:rPr>
                <w:sz w:val="22"/>
              </w:rPr>
              <w:t>Спектральный подход. Спектральный анализ, слабая форма, механические аналоги, примеры.</w:t>
            </w:r>
          </w:p>
        </w:tc>
        <w:tc>
          <w:tcPr>
            <w:tcW w:w="0" w:type="auto"/>
          </w:tcPr>
          <w:p w:rsidR="00F618B9" w:rsidRDefault="00D744DA">
            <w:pPr>
              <w:pStyle w:val="a3"/>
              <w:jc w:val="center"/>
            </w:pPr>
            <w:r>
              <w:t>2</w:t>
            </w:r>
          </w:p>
        </w:tc>
        <w:tc>
          <w:tcPr>
            <w:tcW w:w="0" w:type="auto"/>
          </w:tcPr>
          <w:p w:rsidR="00F618B9" w:rsidRDefault="00D744DA">
            <w:pPr>
              <w:pStyle w:val="a3"/>
              <w:jc w:val="center"/>
            </w:pPr>
            <w:r>
              <w:t>1-5</w:t>
            </w:r>
          </w:p>
        </w:tc>
      </w:tr>
      <w:tr w:rsidR="00F618B9">
        <w:tc>
          <w:tcPr>
            <w:tcW w:w="0" w:type="auto"/>
            <w:gridSpan w:val="2"/>
          </w:tcPr>
          <w:p w:rsidR="00F618B9" w:rsidRDefault="00D744DA">
            <w:pPr>
              <w:pStyle w:val="a3"/>
            </w:pPr>
            <w:r>
              <w:rPr>
                <w:b/>
              </w:rPr>
              <w:t>БАРЛЫҒЫ / ИТОГО</w:t>
            </w:r>
          </w:p>
        </w:tc>
        <w:tc>
          <w:tcPr>
            <w:tcW w:w="0" w:type="auto"/>
          </w:tcPr>
          <w:p w:rsidR="00F618B9" w:rsidRDefault="00D744DA">
            <w:pPr>
              <w:pStyle w:val="a3"/>
              <w:jc w:val="center"/>
            </w:pPr>
            <w:r>
              <w:rPr>
                <w:b/>
              </w:rPr>
              <w:t>30</w:t>
            </w:r>
          </w:p>
        </w:tc>
        <w:tc>
          <w:tcPr>
            <w:tcW w:w="0" w:type="auto"/>
          </w:tcPr>
          <w:p w:rsidR="00F618B9" w:rsidRDefault="00F618B9">
            <w:pPr>
              <w:pStyle w:val="a3"/>
            </w:pPr>
          </w:p>
        </w:tc>
      </w:tr>
      <w:tr w:rsidR="00F618B9">
        <w:tc>
          <w:tcPr>
            <w:tcW w:w="0" w:type="auto"/>
            <w:gridSpan w:val="4"/>
          </w:tcPr>
          <w:p w:rsidR="00F618B9" w:rsidRDefault="00D744DA">
            <w:pPr>
              <w:pStyle w:val="a3"/>
              <w:jc w:val="center"/>
            </w:pPr>
            <w:r>
              <w:rPr>
                <w:b/>
              </w:rPr>
              <w:t>Практикалық сабақтар / Практические занятия</w:t>
            </w:r>
          </w:p>
        </w:tc>
      </w:tr>
      <w:tr w:rsidR="00F618B9">
        <w:tc>
          <w:tcPr>
            <w:tcW w:w="0" w:type="auto"/>
          </w:tcPr>
          <w:p w:rsidR="00F618B9" w:rsidRDefault="00D744DA">
            <w:pPr>
              <w:pStyle w:val="a3"/>
              <w:jc w:val="center"/>
            </w:pPr>
            <w:r>
              <w:t>1</w:t>
            </w:r>
          </w:p>
        </w:tc>
        <w:tc>
          <w:tcPr>
            <w:tcW w:w="0" w:type="auto"/>
          </w:tcPr>
          <w:p w:rsidR="00F618B9" w:rsidRDefault="00D744DA">
            <w:pPr>
              <w:pStyle w:val="a3"/>
            </w:pPr>
            <w:r>
              <w:rPr>
                <w:b/>
                <w:sz w:val="22"/>
                <w:lang w:val="kk-KZ"/>
              </w:rPr>
              <w:t>1 тақырып. Үлкен бақылау желілерін есептеу.</w:t>
            </w:r>
          </w:p>
          <w:p w:rsidR="00F618B9" w:rsidRDefault="00D744DA">
            <w:pPr>
              <w:pStyle w:val="a3"/>
            </w:pPr>
            <w:r>
              <w:rPr>
                <w:sz w:val="22"/>
                <w:lang w:val="kk-KZ"/>
              </w:rPr>
              <w:t>Сызықтық теңдеулерді тура шешу. Шешімдердің мысалдары. Гаусс Алгоритмі.</w:t>
            </w:r>
          </w:p>
          <w:p w:rsidR="00F618B9" w:rsidRDefault="00D744DA">
            <w:pPr>
              <w:pStyle w:val="a3"/>
            </w:pPr>
            <w:r>
              <w:rPr>
                <w:b/>
                <w:sz w:val="22"/>
              </w:rPr>
              <w:t>Тема 1. Вычисление больших сетей контроля.</w:t>
            </w:r>
          </w:p>
          <w:p w:rsidR="00F618B9" w:rsidRDefault="00D744DA">
            <w:pPr>
              <w:pStyle w:val="a3"/>
            </w:pPr>
            <w:r>
              <w:rPr>
                <w:sz w:val="22"/>
              </w:rPr>
              <w:t>Прямое решение линейных уравнений. Примеры решений. Алгоритм Гаусса.</w:t>
            </w:r>
          </w:p>
        </w:tc>
        <w:tc>
          <w:tcPr>
            <w:tcW w:w="0" w:type="auto"/>
          </w:tcPr>
          <w:p w:rsidR="00F618B9" w:rsidRDefault="00D744DA">
            <w:pPr>
              <w:pStyle w:val="a3"/>
              <w:jc w:val="center"/>
            </w:pPr>
            <w:r>
              <w:t>3</w:t>
            </w:r>
          </w:p>
        </w:tc>
        <w:tc>
          <w:tcPr>
            <w:tcW w:w="0" w:type="auto"/>
          </w:tcPr>
          <w:p w:rsidR="00F618B9" w:rsidRDefault="00D744DA">
            <w:pPr>
              <w:pStyle w:val="a3"/>
              <w:jc w:val="center"/>
            </w:pPr>
            <w:r>
              <w:t>5,6,9</w:t>
            </w:r>
          </w:p>
        </w:tc>
      </w:tr>
      <w:tr w:rsidR="00F618B9">
        <w:tc>
          <w:tcPr>
            <w:tcW w:w="0" w:type="auto"/>
          </w:tcPr>
          <w:p w:rsidR="00F618B9" w:rsidRDefault="00D744DA">
            <w:pPr>
              <w:pStyle w:val="a3"/>
              <w:jc w:val="center"/>
            </w:pPr>
            <w:r>
              <w:t>2</w:t>
            </w:r>
          </w:p>
        </w:tc>
        <w:tc>
          <w:tcPr>
            <w:tcW w:w="0" w:type="auto"/>
          </w:tcPr>
          <w:p w:rsidR="00F618B9" w:rsidRDefault="00D744DA">
            <w:pPr>
              <w:pStyle w:val="a3"/>
            </w:pPr>
            <w:r>
              <w:rPr>
                <w:b/>
                <w:sz w:val="22"/>
                <w:lang w:val="kk-KZ"/>
              </w:rPr>
              <w:t>2 тақырып. Сызықтық теңдеулердің итеративті шешімі.</w:t>
            </w:r>
          </w:p>
          <w:p w:rsidR="00F618B9" w:rsidRDefault="00D744DA">
            <w:pPr>
              <w:pStyle w:val="a3"/>
            </w:pPr>
            <w:r>
              <w:rPr>
                <w:sz w:val="22"/>
                <w:lang w:val="kk-KZ"/>
              </w:rPr>
              <w:t>Релаксация әдісі. Әдістері градиенті. Жұптасқан градиенттер.</w:t>
            </w:r>
          </w:p>
          <w:p w:rsidR="00F618B9" w:rsidRDefault="00D744DA">
            <w:pPr>
              <w:pStyle w:val="a3"/>
            </w:pPr>
            <w:r>
              <w:rPr>
                <w:b/>
                <w:sz w:val="22"/>
              </w:rPr>
              <w:lastRenderedPageBreak/>
              <w:t>Тема 2. Итеративное решение линейных уравнений.</w:t>
            </w:r>
          </w:p>
          <w:p w:rsidR="00F618B9" w:rsidRDefault="00D744DA">
            <w:pPr>
              <w:pStyle w:val="a3"/>
            </w:pPr>
            <w:r>
              <w:rPr>
                <w:sz w:val="22"/>
              </w:rPr>
              <w:t>Метод релаксации. Методы градиента. Сопряженные градиенты.</w:t>
            </w:r>
          </w:p>
        </w:tc>
        <w:tc>
          <w:tcPr>
            <w:tcW w:w="0" w:type="auto"/>
          </w:tcPr>
          <w:p w:rsidR="00F618B9" w:rsidRDefault="00D744DA">
            <w:pPr>
              <w:pStyle w:val="a3"/>
              <w:jc w:val="center"/>
            </w:pPr>
            <w:r>
              <w:lastRenderedPageBreak/>
              <w:t>3</w:t>
            </w:r>
          </w:p>
        </w:tc>
        <w:tc>
          <w:tcPr>
            <w:tcW w:w="0" w:type="auto"/>
          </w:tcPr>
          <w:p w:rsidR="00F618B9" w:rsidRDefault="00D744DA">
            <w:pPr>
              <w:pStyle w:val="a3"/>
              <w:jc w:val="center"/>
            </w:pPr>
            <w:r>
              <w:t>5,6,9</w:t>
            </w:r>
          </w:p>
        </w:tc>
      </w:tr>
      <w:tr w:rsidR="00F618B9">
        <w:tc>
          <w:tcPr>
            <w:tcW w:w="0" w:type="auto"/>
          </w:tcPr>
          <w:p w:rsidR="00F618B9" w:rsidRDefault="00D744DA">
            <w:pPr>
              <w:pStyle w:val="a3"/>
              <w:jc w:val="center"/>
            </w:pPr>
            <w:r>
              <w:lastRenderedPageBreak/>
              <w:t>3</w:t>
            </w:r>
          </w:p>
        </w:tc>
        <w:tc>
          <w:tcPr>
            <w:tcW w:w="0" w:type="auto"/>
          </w:tcPr>
          <w:p w:rsidR="00F618B9" w:rsidRDefault="00D744DA">
            <w:pPr>
              <w:pStyle w:val="a3"/>
            </w:pPr>
            <w:r>
              <w:rPr>
                <w:b/>
                <w:sz w:val="22"/>
                <w:lang w:val="kk-KZ"/>
              </w:rPr>
              <w:t>3 тақырып. Блоктық матрица әдісі.</w:t>
            </w:r>
          </w:p>
          <w:p w:rsidR="00F618B9" w:rsidRDefault="00F618B9">
            <w:pPr>
              <w:pStyle w:val="a3"/>
            </w:pPr>
          </w:p>
          <w:p w:rsidR="00F618B9" w:rsidRDefault="00D744DA">
            <w:pPr>
              <w:pStyle w:val="a3"/>
            </w:pPr>
            <w:r>
              <w:rPr>
                <w:b/>
                <w:sz w:val="22"/>
              </w:rPr>
              <w:t>Тема 3. Метод Блочной матрицы.</w:t>
            </w:r>
          </w:p>
          <w:p w:rsidR="00F618B9" w:rsidRDefault="00F618B9">
            <w:pPr>
              <w:pStyle w:val="a3"/>
            </w:pPr>
          </w:p>
        </w:tc>
        <w:tc>
          <w:tcPr>
            <w:tcW w:w="0" w:type="auto"/>
          </w:tcPr>
          <w:p w:rsidR="00F618B9" w:rsidRDefault="00D744DA">
            <w:pPr>
              <w:pStyle w:val="a3"/>
              <w:jc w:val="center"/>
            </w:pPr>
            <w:r>
              <w:t>4</w:t>
            </w:r>
          </w:p>
        </w:tc>
        <w:tc>
          <w:tcPr>
            <w:tcW w:w="0" w:type="auto"/>
          </w:tcPr>
          <w:p w:rsidR="00F618B9" w:rsidRDefault="00D744DA">
            <w:pPr>
              <w:pStyle w:val="a3"/>
              <w:jc w:val="center"/>
            </w:pPr>
            <w:r>
              <w:t>5,6,9</w:t>
            </w:r>
          </w:p>
        </w:tc>
      </w:tr>
      <w:tr w:rsidR="00F618B9">
        <w:tc>
          <w:tcPr>
            <w:tcW w:w="0" w:type="auto"/>
          </w:tcPr>
          <w:p w:rsidR="00F618B9" w:rsidRDefault="00D744DA">
            <w:pPr>
              <w:pStyle w:val="a3"/>
              <w:jc w:val="center"/>
            </w:pPr>
            <w:r>
              <w:t>4</w:t>
            </w:r>
          </w:p>
        </w:tc>
        <w:tc>
          <w:tcPr>
            <w:tcW w:w="0" w:type="auto"/>
          </w:tcPr>
          <w:p w:rsidR="00F618B9" w:rsidRDefault="00D744DA">
            <w:pPr>
              <w:pStyle w:val="a3"/>
            </w:pPr>
            <w:r>
              <w:rPr>
                <w:b/>
                <w:sz w:val="22"/>
                <w:lang w:val="kk-KZ"/>
              </w:rPr>
              <w:t>4 тақырып. Дисперсия әдісі.</w:t>
            </w:r>
          </w:p>
          <w:p w:rsidR="00F618B9" w:rsidRDefault="00F618B9">
            <w:pPr>
              <w:pStyle w:val="a3"/>
            </w:pPr>
          </w:p>
          <w:p w:rsidR="00F618B9" w:rsidRDefault="00D744DA">
            <w:pPr>
              <w:pStyle w:val="a3"/>
            </w:pPr>
            <w:r>
              <w:rPr>
                <w:b/>
                <w:sz w:val="22"/>
              </w:rPr>
              <w:t>Тема 4. Метод рассеивания.</w:t>
            </w:r>
          </w:p>
          <w:p w:rsidR="00F618B9" w:rsidRDefault="00F618B9">
            <w:pPr>
              <w:pStyle w:val="a3"/>
            </w:pPr>
          </w:p>
        </w:tc>
        <w:tc>
          <w:tcPr>
            <w:tcW w:w="0" w:type="auto"/>
          </w:tcPr>
          <w:p w:rsidR="00F618B9" w:rsidRDefault="00D744DA">
            <w:pPr>
              <w:pStyle w:val="a3"/>
              <w:jc w:val="center"/>
            </w:pPr>
            <w:r>
              <w:t>4</w:t>
            </w:r>
          </w:p>
        </w:tc>
        <w:tc>
          <w:tcPr>
            <w:tcW w:w="0" w:type="auto"/>
          </w:tcPr>
          <w:p w:rsidR="00F618B9" w:rsidRDefault="00D744DA">
            <w:pPr>
              <w:pStyle w:val="a3"/>
              <w:jc w:val="center"/>
            </w:pPr>
            <w:r>
              <w:t>5,6,9</w:t>
            </w:r>
          </w:p>
        </w:tc>
      </w:tr>
      <w:tr w:rsidR="00F618B9">
        <w:tc>
          <w:tcPr>
            <w:tcW w:w="0" w:type="auto"/>
          </w:tcPr>
          <w:p w:rsidR="00F618B9" w:rsidRDefault="00D744DA">
            <w:pPr>
              <w:pStyle w:val="a3"/>
              <w:jc w:val="center"/>
            </w:pPr>
            <w:r>
              <w:t>5</w:t>
            </w:r>
          </w:p>
        </w:tc>
        <w:tc>
          <w:tcPr>
            <w:tcW w:w="0" w:type="auto"/>
          </w:tcPr>
          <w:p w:rsidR="00F618B9" w:rsidRDefault="00D744DA">
            <w:pPr>
              <w:pStyle w:val="a3"/>
            </w:pPr>
            <w:r>
              <w:rPr>
                <w:b/>
                <w:sz w:val="22"/>
                <w:lang w:val="kk-KZ"/>
              </w:rPr>
              <w:t>5 тақырып. Дөңгелектеу қателерін есептеу.</w:t>
            </w:r>
          </w:p>
          <w:p w:rsidR="00F618B9" w:rsidRDefault="00F618B9">
            <w:pPr>
              <w:pStyle w:val="a3"/>
            </w:pPr>
          </w:p>
          <w:p w:rsidR="00F618B9" w:rsidRDefault="00D744DA">
            <w:pPr>
              <w:pStyle w:val="a3"/>
            </w:pPr>
            <w:r>
              <w:rPr>
                <w:b/>
                <w:sz w:val="22"/>
              </w:rPr>
              <w:t>Тема 5. Вычисление ошибок округления.</w:t>
            </w:r>
          </w:p>
          <w:p w:rsidR="00F618B9" w:rsidRDefault="00F618B9">
            <w:pPr>
              <w:pStyle w:val="a3"/>
            </w:pPr>
          </w:p>
        </w:tc>
        <w:tc>
          <w:tcPr>
            <w:tcW w:w="0" w:type="auto"/>
          </w:tcPr>
          <w:p w:rsidR="00F618B9" w:rsidRDefault="00D744DA">
            <w:pPr>
              <w:pStyle w:val="a3"/>
              <w:jc w:val="center"/>
            </w:pPr>
            <w:r>
              <w:t>4</w:t>
            </w:r>
          </w:p>
        </w:tc>
        <w:tc>
          <w:tcPr>
            <w:tcW w:w="0" w:type="auto"/>
          </w:tcPr>
          <w:p w:rsidR="00F618B9" w:rsidRDefault="00D744DA">
            <w:pPr>
              <w:pStyle w:val="a3"/>
              <w:jc w:val="center"/>
            </w:pPr>
            <w:r>
              <w:t>5,6,9</w:t>
            </w:r>
          </w:p>
        </w:tc>
      </w:tr>
      <w:tr w:rsidR="00F618B9">
        <w:tc>
          <w:tcPr>
            <w:tcW w:w="0" w:type="auto"/>
          </w:tcPr>
          <w:p w:rsidR="00F618B9" w:rsidRDefault="00D744DA">
            <w:pPr>
              <w:pStyle w:val="a3"/>
              <w:jc w:val="center"/>
            </w:pPr>
            <w:r>
              <w:t>6</w:t>
            </w:r>
          </w:p>
        </w:tc>
        <w:tc>
          <w:tcPr>
            <w:tcW w:w="0" w:type="auto"/>
          </w:tcPr>
          <w:p w:rsidR="00F618B9" w:rsidRDefault="00D744DA">
            <w:pPr>
              <w:pStyle w:val="a3"/>
            </w:pPr>
            <w:r>
              <w:rPr>
                <w:b/>
                <w:sz w:val="22"/>
                <w:lang w:val="kk-KZ"/>
              </w:rPr>
              <w:t>6 тақырып. Геодезиялық желіні жобалау.</w:t>
            </w:r>
          </w:p>
          <w:p w:rsidR="00F618B9" w:rsidRDefault="00D744DA">
            <w:pPr>
              <w:pStyle w:val="a3"/>
            </w:pPr>
            <w:r>
              <w:rPr>
                <w:sz w:val="22"/>
                <w:lang w:val="kk-KZ"/>
              </w:rPr>
              <w:t>Триангуляция әдісі. Полигонометрия әдісі. Трилатерация әдісі.</w:t>
            </w:r>
          </w:p>
          <w:p w:rsidR="00F618B9" w:rsidRDefault="00D744DA">
            <w:pPr>
              <w:pStyle w:val="a3"/>
            </w:pPr>
            <w:r>
              <w:rPr>
                <w:b/>
                <w:sz w:val="22"/>
              </w:rPr>
              <w:t>Тема 6. Проектирование геодезической сети.</w:t>
            </w:r>
          </w:p>
          <w:p w:rsidR="00F618B9" w:rsidRDefault="00D744DA">
            <w:pPr>
              <w:pStyle w:val="a3"/>
            </w:pPr>
            <w:r>
              <w:rPr>
                <w:sz w:val="22"/>
              </w:rPr>
              <w:t>Метод триангуляции. Метод полигонометрии. Метод трилатерации.</w:t>
            </w:r>
          </w:p>
        </w:tc>
        <w:tc>
          <w:tcPr>
            <w:tcW w:w="0" w:type="auto"/>
          </w:tcPr>
          <w:p w:rsidR="00F618B9" w:rsidRDefault="00D744DA">
            <w:pPr>
              <w:pStyle w:val="a3"/>
              <w:jc w:val="center"/>
            </w:pPr>
            <w:r>
              <w:t>4</w:t>
            </w:r>
          </w:p>
        </w:tc>
        <w:tc>
          <w:tcPr>
            <w:tcW w:w="0" w:type="auto"/>
          </w:tcPr>
          <w:p w:rsidR="00F618B9" w:rsidRDefault="00D744DA">
            <w:pPr>
              <w:pStyle w:val="a3"/>
              <w:jc w:val="center"/>
            </w:pPr>
            <w:r>
              <w:t>5,6,9</w:t>
            </w:r>
          </w:p>
        </w:tc>
      </w:tr>
      <w:tr w:rsidR="00F618B9">
        <w:tc>
          <w:tcPr>
            <w:tcW w:w="0" w:type="auto"/>
          </w:tcPr>
          <w:p w:rsidR="00F618B9" w:rsidRDefault="00D744DA">
            <w:pPr>
              <w:pStyle w:val="a3"/>
              <w:jc w:val="center"/>
            </w:pPr>
            <w:r>
              <w:t>7</w:t>
            </w:r>
          </w:p>
        </w:tc>
        <w:tc>
          <w:tcPr>
            <w:tcW w:w="0" w:type="auto"/>
          </w:tcPr>
          <w:p w:rsidR="00F618B9" w:rsidRDefault="00D744DA">
            <w:pPr>
              <w:pStyle w:val="a3"/>
            </w:pPr>
            <w:r>
              <w:rPr>
                <w:b/>
                <w:sz w:val="22"/>
                <w:lang w:val="kk-KZ"/>
              </w:rPr>
              <w:t>7 тақырып. Биіктік желілері.</w:t>
            </w:r>
          </w:p>
          <w:p w:rsidR="00F618B9" w:rsidRDefault="00D744DA">
            <w:pPr>
              <w:pStyle w:val="a3"/>
            </w:pPr>
            <w:r>
              <w:rPr>
                <w:sz w:val="22"/>
                <w:lang w:val="kk-KZ"/>
              </w:rPr>
              <w:t>Дәлдікті бағалау.</w:t>
            </w:r>
          </w:p>
          <w:p w:rsidR="00F618B9" w:rsidRDefault="00D744DA">
            <w:pPr>
              <w:pStyle w:val="a3"/>
            </w:pPr>
            <w:r>
              <w:rPr>
                <w:b/>
                <w:sz w:val="22"/>
              </w:rPr>
              <w:t>Тема 7. Высотные сети.</w:t>
            </w:r>
          </w:p>
          <w:p w:rsidR="00F618B9" w:rsidRDefault="00D744DA">
            <w:pPr>
              <w:pStyle w:val="a3"/>
            </w:pPr>
            <w:r>
              <w:rPr>
                <w:sz w:val="22"/>
              </w:rPr>
              <w:t>Оценка точности.</w:t>
            </w:r>
          </w:p>
        </w:tc>
        <w:tc>
          <w:tcPr>
            <w:tcW w:w="0" w:type="auto"/>
          </w:tcPr>
          <w:p w:rsidR="00F618B9" w:rsidRDefault="00D744DA">
            <w:pPr>
              <w:pStyle w:val="a3"/>
              <w:jc w:val="center"/>
            </w:pPr>
            <w:r>
              <w:t>4</w:t>
            </w:r>
          </w:p>
        </w:tc>
        <w:tc>
          <w:tcPr>
            <w:tcW w:w="0" w:type="auto"/>
          </w:tcPr>
          <w:p w:rsidR="00F618B9" w:rsidRDefault="00D744DA">
            <w:pPr>
              <w:pStyle w:val="a3"/>
              <w:jc w:val="center"/>
            </w:pPr>
            <w:r>
              <w:t>5,6,9</w:t>
            </w:r>
          </w:p>
        </w:tc>
      </w:tr>
      <w:tr w:rsidR="00F618B9">
        <w:tc>
          <w:tcPr>
            <w:tcW w:w="0" w:type="auto"/>
          </w:tcPr>
          <w:p w:rsidR="00F618B9" w:rsidRDefault="00D744DA">
            <w:pPr>
              <w:pStyle w:val="a3"/>
              <w:jc w:val="center"/>
            </w:pPr>
            <w:r>
              <w:t>8</w:t>
            </w:r>
          </w:p>
        </w:tc>
        <w:tc>
          <w:tcPr>
            <w:tcW w:w="0" w:type="auto"/>
          </w:tcPr>
          <w:p w:rsidR="00F618B9" w:rsidRDefault="00D744DA">
            <w:pPr>
              <w:pStyle w:val="a3"/>
            </w:pPr>
            <w:r>
              <w:rPr>
                <w:b/>
                <w:sz w:val="22"/>
                <w:lang w:val="kk-KZ"/>
              </w:rPr>
              <w:t>8 тақырып. Геодезиялық желіні жиілету.</w:t>
            </w:r>
          </w:p>
          <w:p w:rsidR="00F618B9" w:rsidRDefault="00F618B9">
            <w:pPr>
              <w:pStyle w:val="a3"/>
            </w:pPr>
          </w:p>
          <w:p w:rsidR="00F618B9" w:rsidRDefault="00D744DA">
            <w:pPr>
              <w:pStyle w:val="a3"/>
            </w:pPr>
            <w:r>
              <w:rPr>
                <w:b/>
                <w:sz w:val="22"/>
              </w:rPr>
              <w:t>Тема 8. Сгущение геодезической сети.</w:t>
            </w:r>
          </w:p>
          <w:p w:rsidR="00F618B9" w:rsidRDefault="00F618B9">
            <w:pPr>
              <w:pStyle w:val="a3"/>
            </w:pPr>
          </w:p>
        </w:tc>
        <w:tc>
          <w:tcPr>
            <w:tcW w:w="0" w:type="auto"/>
          </w:tcPr>
          <w:p w:rsidR="00F618B9" w:rsidRDefault="00D744DA">
            <w:pPr>
              <w:pStyle w:val="a3"/>
              <w:jc w:val="center"/>
            </w:pPr>
            <w:r>
              <w:t>4</w:t>
            </w:r>
          </w:p>
        </w:tc>
        <w:tc>
          <w:tcPr>
            <w:tcW w:w="0" w:type="auto"/>
          </w:tcPr>
          <w:p w:rsidR="00F618B9" w:rsidRDefault="00D744DA">
            <w:pPr>
              <w:pStyle w:val="a3"/>
              <w:jc w:val="center"/>
            </w:pPr>
            <w:r>
              <w:t>5,6,9</w:t>
            </w:r>
          </w:p>
        </w:tc>
      </w:tr>
      <w:tr w:rsidR="00F618B9">
        <w:tc>
          <w:tcPr>
            <w:tcW w:w="0" w:type="auto"/>
            <w:gridSpan w:val="2"/>
          </w:tcPr>
          <w:p w:rsidR="00F618B9" w:rsidRDefault="00D744DA">
            <w:pPr>
              <w:pStyle w:val="a3"/>
            </w:pPr>
            <w:r>
              <w:rPr>
                <w:b/>
              </w:rPr>
              <w:t>БАРЛЫҒЫ / ИТОГО</w:t>
            </w:r>
          </w:p>
        </w:tc>
        <w:tc>
          <w:tcPr>
            <w:tcW w:w="0" w:type="auto"/>
          </w:tcPr>
          <w:p w:rsidR="00F618B9" w:rsidRDefault="00D744DA">
            <w:pPr>
              <w:pStyle w:val="a3"/>
              <w:jc w:val="center"/>
            </w:pPr>
            <w:r>
              <w:rPr>
                <w:b/>
              </w:rPr>
              <w:t>30</w:t>
            </w:r>
          </w:p>
        </w:tc>
        <w:tc>
          <w:tcPr>
            <w:tcW w:w="0" w:type="auto"/>
          </w:tcPr>
          <w:p w:rsidR="00F618B9" w:rsidRDefault="00F618B9">
            <w:pPr>
              <w:pStyle w:val="a3"/>
            </w:pPr>
          </w:p>
        </w:tc>
      </w:tr>
    </w:tbl>
    <w:p w:rsidR="00F618B9" w:rsidRDefault="00F618B9">
      <w:pPr>
        <w:pStyle w:val="a3"/>
      </w:pPr>
    </w:p>
    <w:p w:rsidR="00F618B9" w:rsidRDefault="00D744DA">
      <w:pPr>
        <w:pStyle w:val="a3"/>
        <w:jc w:val="center"/>
      </w:pPr>
      <w:r>
        <w:rPr>
          <w:b/>
        </w:rPr>
        <w:t>2.2 Тапсырманы өздік жұмыс үшін оқыту (СӨЖ)</w:t>
      </w:r>
    </w:p>
    <w:p w:rsidR="00F618B9" w:rsidRDefault="00D744DA">
      <w:pPr>
        <w:pStyle w:val="a3"/>
        <w:jc w:val="center"/>
      </w:pPr>
      <w:r>
        <w:rPr>
          <w:b/>
        </w:rPr>
        <w:t>2.2 Задания для самостоятельной работы обучающегося (СРО)</w:t>
      </w:r>
    </w:p>
    <w:p w:rsidR="00F618B9" w:rsidRDefault="00F618B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02"/>
        <w:gridCol w:w="2135"/>
        <w:gridCol w:w="1691"/>
        <w:gridCol w:w="1174"/>
        <w:gridCol w:w="1584"/>
        <w:gridCol w:w="1202"/>
      </w:tblGrid>
      <w:tr w:rsidR="00F618B9">
        <w:trPr>
          <w:trHeight w:val="1229"/>
          <w:tblHeader/>
        </w:trPr>
        <w:tc>
          <w:tcPr>
            <w:tcW w:w="1026" w:type="pct"/>
          </w:tcPr>
          <w:p w:rsidR="00F618B9" w:rsidRDefault="00D744DA">
            <w:pPr>
              <w:pStyle w:val="a3"/>
              <w:jc w:val="center"/>
            </w:pPr>
            <w:r>
              <w:t>Тақырып</w:t>
            </w:r>
          </w:p>
          <w:p w:rsidR="00F618B9" w:rsidRDefault="00D744DA">
            <w:pPr>
              <w:pStyle w:val="a3"/>
              <w:jc w:val="center"/>
            </w:pPr>
            <w:r>
              <w:t>Тема</w:t>
            </w:r>
          </w:p>
        </w:tc>
        <w:tc>
          <w:tcPr>
            <w:tcW w:w="1140" w:type="pct"/>
          </w:tcPr>
          <w:p w:rsidR="00F618B9" w:rsidRDefault="00D744DA">
            <w:pPr>
              <w:pStyle w:val="a3"/>
              <w:jc w:val="center"/>
            </w:pPr>
            <w:r>
              <w:t>Тапсырманың мазмұны</w:t>
            </w:r>
          </w:p>
          <w:p w:rsidR="00F618B9" w:rsidRDefault="00D744DA">
            <w:pPr>
              <w:pStyle w:val="a3"/>
              <w:jc w:val="center"/>
            </w:pPr>
            <w:r>
              <w:t>Содержание задания</w:t>
            </w:r>
          </w:p>
        </w:tc>
        <w:tc>
          <w:tcPr>
            <w:tcW w:w="620" w:type="pct"/>
          </w:tcPr>
          <w:p w:rsidR="00F618B9" w:rsidRDefault="00D744DA">
            <w:pPr>
              <w:pStyle w:val="a3"/>
              <w:jc w:val="center"/>
            </w:pPr>
            <w:r>
              <w:t>Бақылау түрі</w:t>
            </w:r>
          </w:p>
          <w:p w:rsidR="00F618B9" w:rsidRDefault="00D744DA">
            <w:pPr>
              <w:pStyle w:val="a3"/>
              <w:jc w:val="center"/>
            </w:pPr>
            <w:r>
              <w:t>Форма контроля</w:t>
            </w:r>
          </w:p>
        </w:tc>
        <w:tc>
          <w:tcPr>
            <w:tcW w:w="723" w:type="pct"/>
          </w:tcPr>
          <w:p w:rsidR="00F618B9" w:rsidRDefault="00D744DA">
            <w:pPr>
              <w:pStyle w:val="a3"/>
              <w:jc w:val="center"/>
            </w:pPr>
            <w:r>
              <w:t>Тапсыру мерзімі, апта</w:t>
            </w:r>
          </w:p>
          <w:p w:rsidR="00F618B9" w:rsidRDefault="00D744DA">
            <w:pPr>
              <w:pStyle w:val="a3"/>
              <w:jc w:val="center"/>
            </w:pPr>
            <w:r>
              <w:t>Срок сдачи, неделя</w:t>
            </w:r>
          </w:p>
        </w:tc>
        <w:tc>
          <w:tcPr>
            <w:tcW w:w="822" w:type="pct"/>
          </w:tcPr>
          <w:p w:rsidR="00F618B9" w:rsidRDefault="00D744DA">
            <w:pPr>
              <w:pStyle w:val="a3"/>
              <w:jc w:val="center"/>
            </w:pPr>
            <w:r>
              <w:t>Еңбек сыйымдылығы сағат</w:t>
            </w:r>
          </w:p>
          <w:p w:rsidR="00F618B9" w:rsidRDefault="00D744DA">
            <w:pPr>
              <w:pStyle w:val="a3"/>
              <w:jc w:val="center"/>
            </w:pPr>
            <w:r>
              <w:t>Трудоемкость в часах</w:t>
            </w:r>
          </w:p>
        </w:tc>
        <w:tc>
          <w:tcPr>
            <w:tcW w:w="669" w:type="pct"/>
          </w:tcPr>
          <w:p w:rsidR="00F618B9" w:rsidRDefault="00D744DA">
            <w:pPr>
              <w:pStyle w:val="a3"/>
              <w:jc w:val="center"/>
            </w:pPr>
            <w:r>
              <w:t>Әдебиетке сілтеме</w:t>
            </w:r>
          </w:p>
          <w:p w:rsidR="00F618B9" w:rsidRDefault="00D744DA">
            <w:pPr>
              <w:pStyle w:val="a3"/>
              <w:jc w:val="center"/>
            </w:pPr>
            <w:r>
              <w:t>Ссылка на литературу</w:t>
            </w:r>
          </w:p>
        </w:tc>
      </w:tr>
      <w:tr w:rsidR="00F618B9">
        <w:tc>
          <w:tcPr>
            <w:tcW w:w="0" w:type="auto"/>
          </w:tcPr>
          <w:p w:rsidR="00F618B9" w:rsidRDefault="00D744DA">
            <w:pPr>
              <w:pStyle w:val="a3"/>
            </w:pPr>
            <w:r>
              <w:rPr>
                <w:sz w:val="22"/>
              </w:rPr>
              <w:t>Өлшенген шамалар функциясының орташа квадраттық қателіктерін есептеу</w:t>
            </w:r>
          </w:p>
          <w:p w:rsidR="00F618B9" w:rsidRDefault="00D744DA">
            <w:pPr>
              <w:pStyle w:val="a3"/>
            </w:pPr>
            <w:r>
              <w:rPr>
                <w:sz w:val="22"/>
              </w:rPr>
              <w:t xml:space="preserve">Вычисление </w:t>
            </w:r>
            <w:r>
              <w:rPr>
                <w:sz w:val="22"/>
              </w:rPr>
              <w:lastRenderedPageBreak/>
              <w:t>средних квадратических погрешностей функций измеренных величин</w:t>
            </w:r>
          </w:p>
        </w:tc>
        <w:tc>
          <w:tcPr>
            <w:tcW w:w="0" w:type="auto"/>
          </w:tcPr>
          <w:p w:rsidR="00F618B9" w:rsidRDefault="00D744DA">
            <w:pPr>
              <w:pStyle w:val="a3"/>
            </w:pPr>
            <w:r>
              <w:rPr>
                <w:sz w:val="22"/>
              </w:rPr>
              <w:lastRenderedPageBreak/>
              <w:t xml:space="preserve">Геодезиялық өлшеулердің түрлері. Геодезиялық өлшеулердің қателіктері, олардың жіктелуі және </w:t>
            </w:r>
            <w:r>
              <w:rPr>
                <w:sz w:val="22"/>
              </w:rPr>
              <w:lastRenderedPageBreak/>
              <w:t>қасиеттері. Өлшеу дәлдігін бағалау критерийлері.</w:t>
            </w:r>
          </w:p>
          <w:p w:rsidR="00F618B9" w:rsidRDefault="00D744DA">
            <w:pPr>
              <w:pStyle w:val="a3"/>
            </w:pPr>
            <w:r>
              <w:rPr>
                <w:sz w:val="22"/>
              </w:rPr>
              <w:t>Виды геодезических измерений. Погрешности геодезических измерений, их классификация и свойства. Критерии оценки точности измерений.</w:t>
            </w:r>
          </w:p>
        </w:tc>
        <w:tc>
          <w:tcPr>
            <w:tcW w:w="0" w:type="auto"/>
          </w:tcPr>
          <w:p w:rsidR="00F618B9" w:rsidRDefault="00D744DA">
            <w:pPr>
              <w:pStyle w:val="a3"/>
              <w:jc w:val="center"/>
            </w:pPr>
            <w:r>
              <w:rPr>
                <w:sz w:val="22"/>
              </w:rPr>
              <w:lastRenderedPageBreak/>
              <w:t>Реферат / Реферат</w:t>
            </w:r>
          </w:p>
        </w:tc>
        <w:tc>
          <w:tcPr>
            <w:tcW w:w="0" w:type="auto"/>
          </w:tcPr>
          <w:p w:rsidR="00F618B9" w:rsidRDefault="00D744DA">
            <w:pPr>
              <w:pStyle w:val="a3"/>
              <w:jc w:val="center"/>
            </w:pPr>
            <w:r>
              <w:t>3</w:t>
            </w:r>
          </w:p>
        </w:tc>
        <w:tc>
          <w:tcPr>
            <w:tcW w:w="0" w:type="auto"/>
          </w:tcPr>
          <w:p w:rsidR="00F618B9" w:rsidRDefault="00D744DA">
            <w:pPr>
              <w:pStyle w:val="a3"/>
              <w:jc w:val="center"/>
            </w:pPr>
            <w:r>
              <w:t>15</w:t>
            </w:r>
          </w:p>
        </w:tc>
        <w:tc>
          <w:tcPr>
            <w:tcW w:w="0" w:type="auto"/>
          </w:tcPr>
          <w:p w:rsidR="00F618B9" w:rsidRDefault="00D744DA">
            <w:pPr>
              <w:pStyle w:val="a3"/>
              <w:jc w:val="center"/>
            </w:pPr>
            <w:r>
              <w:t>6-10</w:t>
            </w:r>
          </w:p>
        </w:tc>
      </w:tr>
      <w:tr w:rsidR="00F618B9">
        <w:tc>
          <w:tcPr>
            <w:tcW w:w="0" w:type="auto"/>
          </w:tcPr>
          <w:p w:rsidR="00F618B9" w:rsidRDefault="00D744DA">
            <w:pPr>
              <w:pStyle w:val="a3"/>
            </w:pPr>
            <w:r>
              <w:rPr>
                <w:sz w:val="22"/>
              </w:rPr>
              <w:lastRenderedPageBreak/>
              <w:t>Тең дәлдіктегі өлшеулерді математикалық өңдеу</w:t>
            </w:r>
          </w:p>
          <w:p w:rsidR="00F618B9" w:rsidRDefault="00D744DA">
            <w:pPr>
              <w:pStyle w:val="a3"/>
            </w:pPr>
            <w:r>
              <w:rPr>
                <w:sz w:val="22"/>
              </w:rPr>
              <w:t>Математическая обработка равноточных измерений</w:t>
            </w:r>
          </w:p>
        </w:tc>
        <w:tc>
          <w:tcPr>
            <w:tcW w:w="0" w:type="auto"/>
          </w:tcPr>
          <w:p w:rsidR="00F618B9" w:rsidRDefault="00D744DA">
            <w:pPr>
              <w:pStyle w:val="a3"/>
            </w:pPr>
            <w:r>
              <w:rPr>
                <w:sz w:val="22"/>
              </w:rPr>
              <w:t>Бірдей шамадағы бірқатар бірдей өлшемдерді өңдеу. Салмақ түсінігі. Тең емес өлшеулер қатарын өңдеу.</w:t>
            </w:r>
          </w:p>
          <w:p w:rsidR="00F618B9" w:rsidRDefault="00D744DA">
            <w:pPr>
              <w:pStyle w:val="a3"/>
            </w:pPr>
            <w:r>
              <w:rPr>
                <w:sz w:val="22"/>
              </w:rPr>
              <w:t>Обработка ряда равноточных измерений одной и той же величины. Понятие веса. Обработка ряда неравноточных измерений.</w:t>
            </w:r>
          </w:p>
        </w:tc>
        <w:tc>
          <w:tcPr>
            <w:tcW w:w="0" w:type="auto"/>
          </w:tcPr>
          <w:p w:rsidR="00F618B9" w:rsidRDefault="00D744DA">
            <w:pPr>
              <w:pStyle w:val="a3"/>
              <w:jc w:val="center"/>
            </w:pPr>
            <w:r>
              <w:rPr>
                <w:sz w:val="22"/>
              </w:rPr>
              <w:t>Коллоквиум / Коллоквиум</w:t>
            </w:r>
          </w:p>
        </w:tc>
        <w:tc>
          <w:tcPr>
            <w:tcW w:w="0" w:type="auto"/>
          </w:tcPr>
          <w:p w:rsidR="00F618B9" w:rsidRDefault="00D744DA">
            <w:pPr>
              <w:pStyle w:val="a3"/>
              <w:jc w:val="center"/>
            </w:pPr>
            <w:r>
              <w:t>5</w:t>
            </w:r>
          </w:p>
        </w:tc>
        <w:tc>
          <w:tcPr>
            <w:tcW w:w="0" w:type="auto"/>
          </w:tcPr>
          <w:p w:rsidR="00F618B9" w:rsidRDefault="00D744DA">
            <w:pPr>
              <w:pStyle w:val="a3"/>
              <w:jc w:val="center"/>
            </w:pPr>
            <w:r>
              <w:t>15</w:t>
            </w:r>
          </w:p>
        </w:tc>
        <w:tc>
          <w:tcPr>
            <w:tcW w:w="0" w:type="auto"/>
          </w:tcPr>
          <w:p w:rsidR="00F618B9" w:rsidRDefault="00D744DA">
            <w:pPr>
              <w:pStyle w:val="a3"/>
              <w:jc w:val="center"/>
            </w:pPr>
            <w:r>
              <w:t>6-10</w:t>
            </w:r>
          </w:p>
        </w:tc>
      </w:tr>
      <w:tr w:rsidR="00F618B9">
        <w:tc>
          <w:tcPr>
            <w:tcW w:w="0" w:type="auto"/>
          </w:tcPr>
          <w:p w:rsidR="00F618B9" w:rsidRDefault="00D744DA">
            <w:pPr>
              <w:pStyle w:val="a3"/>
            </w:pPr>
            <w:r>
              <w:rPr>
                <w:sz w:val="22"/>
              </w:rPr>
              <w:t>Тең емес өлшеулерді математикалық өңдеу</w:t>
            </w:r>
          </w:p>
          <w:p w:rsidR="00F618B9" w:rsidRDefault="00D744DA">
            <w:pPr>
              <w:pStyle w:val="a3"/>
            </w:pPr>
            <w:r>
              <w:rPr>
                <w:sz w:val="22"/>
              </w:rPr>
              <w:t>Математическая обработка неравноточных измерений</w:t>
            </w:r>
          </w:p>
        </w:tc>
        <w:tc>
          <w:tcPr>
            <w:tcW w:w="0" w:type="auto"/>
          </w:tcPr>
          <w:p w:rsidR="00F618B9" w:rsidRDefault="00D744DA">
            <w:pPr>
              <w:pStyle w:val="a3"/>
            </w:pPr>
            <w:r>
              <w:rPr>
                <w:sz w:val="22"/>
              </w:rPr>
              <w:t>Салмақ туралы түсінік. Орташа салмақты анықтау - өлшенетін шаманың ең сенімді мәнін анықтау; бірлікке тең салмақпен өлшеудің орташа квадраттық қатесін анықтау; ең сенімді мәннің орташа квадраттық қатесін анықтау.</w:t>
            </w:r>
          </w:p>
          <w:p w:rsidR="00F618B9" w:rsidRDefault="00D744DA">
            <w:pPr>
              <w:pStyle w:val="a3"/>
            </w:pPr>
            <w:r>
              <w:rPr>
                <w:sz w:val="22"/>
              </w:rPr>
              <w:t xml:space="preserve">Понятие о весе. Определение среднего весового - наиболее надёжного значения измеряемой величины; определение средней </w:t>
            </w:r>
            <w:r>
              <w:rPr>
                <w:sz w:val="22"/>
              </w:rPr>
              <w:lastRenderedPageBreak/>
              <w:t>квадратической ошибки измерения с весом, равным единице; определение средней квадратической ошибки наиболее надёжного значения.</w:t>
            </w:r>
          </w:p>
        </w:tc>
        <w:tc>
          <w:tcPr>
            <w:tcW w:w="0" w:type="auto"/>
          </w:tcPr>
          <w:p w:rsidR="00F618B9" w:rsidRDefault="00D744DA">
            <w:pPr>
              <w:pStyle w:val="a3"/>
              <w:jc w:val="center"/>
            </w:pPr>
            <w:r>
              <w:rPr>
                <w:sz w:val="22"/>
              </w:rPr>
              <w:lastRenderedPageBreak/>
              <w:t>Есептеу жұмысы / Расчетная работа</w:t>
            </w:r>
          </w:p>
        </w:tc>
        <w:tc>
          <w:tcPr>
            <w:tcW w:w="0" w:type="auto"/>
          </w:tcPr>
          <w:p w:rsidR="00F618B9" w:rsidRDefault="00D744DA">
            <w:pPr>
              <w:pStyle w:val="a3"/>
              <w:jc w:val="center"/>
            </w:pPr>
            <w:r>
              <w:t>7</w:t>
            </w:r>
          </w:p>
        </w:tc>
        <w:tc>
          <w:tcPr>
            <w:tcW w:w="0" w:type="auto"/>
          </w:tcPr>
          <w:p w:rsidR="00F618B9" w:rsidRDefault="00D744DA">
            <w:pPr>
              <w:pStyle w:val="a3"/>
              <w:jc w:val="center"/>
            </w:pPr>
            <w:r>
              <w:t>15</w:t>
            </w:r>
          </w:p>
        </w:tc>
        <w:tc>
          <w:tcPr>
            <w:tcW w:w="0" w:type="auto"/>
          </w:tcPr>
          <w:p w:rsidR="00F618B9" w:rsidRDefault="00D744DA">
            <w:pPr>
              <w:pStyle w:val="a3"/>
              <w:jc w:val="center"/>
            </w:pPr>
            <w:r>
              <w:t>6-10</w:t>
            </w:r>
          </w:p>
        </w:tc>
      </w:tr>
      <w:tr w:rsidR="00F618B9">
        <w:tc>
          <w:tcPr>
            <w:tcW w:w="0" w:type="auto"/>
          </w:tcPr>
          <w:p w:rsidR="00F618B9" w:rsidRDefault="00D744DA">
            <w:pPr>
              <w:pStyle w:val="a3"/>
            </w:pPr>
            <w:r>
              <w:rPr>
                <w:sz w:val="22"/>
              </w:rPr>
              <w:lastRenderedPageBreak/>
              <w:t>Триангуляцияны теңестірудің заманауи әдістері бойынша зерттеулер жүргізу</w:t>
            </w:r>
          </w:p>
          <w:p w:rsidR="00F618B9" w:rsidRDefault="00D744DA">
            <w:pPr>
              <w:pStyle w:val="a3"/>
            </w:pPr>
            <w:r>
              <w:rPr>
                <w:sz w:val="22"/>
              </w:rPr>
              <w:t>Выполнение исследований по современным методам уравнивания триангуляции</w:t>
            </w:r>
          </w:p>
        </w:tc>
        <w:tc>
          <w:tcPr>
            <w:tcW w:w="0" w:type="auto"/>
          </w:tcPr>
          <w:p w:rsidR="00F618B9" w:rsidRDefault="00D744DA">
            <w:pPr>
              <w:pStyle w:val="a3"/>
            </w:pPr>
            <w:r>
              <w:rPr>
                <w:sz w:val="22"/>
              </w:rPr>
              <w:t>Бұрыштардағы триангуляцияны теңестіру нәтижелерінің дәлдігін олардың корреляциясын ескермей, өлшеулердің белгілі бір сериясына қарамастан жуықтап теңестіру нәтижелерінің дәлдігін егжей-тегжейлі қатаң бағалау негізінде талдау жасау, қатаңның орнына осы жуықтап теңестіру әдісін қолдану мүмкіндігі дәрежесі туралы қорытынды беру.</w:t>
            </w:r>
          </w:p>
          <w:p w:rsidR="00F618B9" w:rsidRDefault="00D744DA">
            <w:pPr>
              <w:pStyle w:val="a3"/>
            </w:pPr>
            <w:r>
              <w:rPr>
                <w:sz w:val="22"/>
              </w:rPr>
              <w:t xml:space="preserve">Выполнить анализ точности результатов уравнивания триангуляции по углам без учета их корреляции на основе детальной строгой оценки точности результатов приближенного уравнивания безотносительно конкретного ряда измерений, дать заключение о степени возможности </w:t>
            </w:r>
            <w:r>
              <w:rPr>
                <w:sz w:val="22"/>
              </w:rPr>
              <w:lastRenderedPageBreak/>
              <w:t>использования данного приближенного способа уравнивания взамен строгого.</w:t>
            </w:r>
          </w:p>
        </w:tc>
        <w:tc>
          <w:tcPr>
            <w:tcW w:w="0" w:type="auto"/>
          </w:tcPr>
          <w:p w:rsidR="00F618B9" w:rsidRDefault="00D744DA">
            <w:pPr>
              <w:pStyle w:val="a3"/>
              <w:jc w:val="center"/>
            </w:pPr>
            <w:r>
              <w:rPr>
                <w:sz w:val="22"/>
              </w:rPr>
              <w:lastRenderedPageBreak/>
              <w:t>Жеке жоба / Индивидуальный проект</w:t>
            </w:r>
          </w:p>
        </w:tc>
        <w:tc>
          <w:tcPr>
            <w:tcW w:w="0" w:type="auto"/>
          </w:tcPr>
          <w:p w:rsidR="00F618B9" w:rsidRDefault="00D744DA">
            <w:pPr>
              <w:pStyle w:val="a3"/>
              <w:jc w:val="center"/>
            </w:pPr>
            <w:r>
              <w:t>9</w:t>
            </w:r>
          </w:p>
        </w:tc>
        <w:tc>
          <w:tcPr>
            <w:tcW w:w="0" w:type="auto"/>
          </w:tcPr>
          <w:p w:rsidR="00F618B9" w:rsidRDefault="00D744DA">
            <w:pPr>
              <w:pStyle w:val="a3"/>
              <w:jc w:val="center"/>
            </w:pPr>
            <w:r>
              <w:t>15</w:t>
            </w:r>
          </w:p>
        </w:tc>
        <w:tc>
          <w:tcPr>
            <w:tcW w:w="0" w:type="auto"/>
          </w:tcPr>
          <w:p w:rsidR="00F618B9" w:rsidRDefault="00D744DA">
            <w:pPr>
              <w:pStyle w:val="a3"/>
              <w:jc w:val="center"/>
            </w:pPr>
            <w:r>
              <w:t>6-10</w:t>
            </w:r>
          </w:p>
        </w:tc>
      </w:tr>
      <w:tr w:rsidR="00F618B9">
        <w:tc>
          <w:tcPr>
            <w:tcW w:w="0" w:type="auto"/>
          </w:tcPr>
          <w:p w:rsidR="00F618B9" w:rsidRDefault="00D744DA">
            <w:pPr>
              <w:pStyle w:val="a3"/>
            </w:pPr>
            <w:r>
              <w:rPr>
                <w:sz w:val="22"/>
              </w:rPr>
              <w:lastRenderedPageBreak/>
              <w:t>Полигонометрияны теңдестірудің заманауи әдістері бойынша зерттеулер жүргізу</w:t>
            </w:r>
          </w:p>
          <w:p w:rsidR="00F618B9" w:rsidRDefault="00D744DA">
            <w:pPr>
              <w:pStyle w:val="a3"/>
            </w:pPr>
            <w:r>
              <w:rPr>
                <w:sz w:val="22"/>
              </w:rPr>
              <w:t>Выполнение исследований по современным методам уравнивания полигонометрии</w:t>
            </w:r>
          </w:p>
        </w:tc>
        <w:tc>
          <w:tcPr>
            <w:tcW w:w="0" w:type="auto"/>
          </w:tcPr>
          <w:p w:rsidR="00F618B9" w:rsidRDefault="00D744DA">
            <w:pPr>
              <w:pStyle w:val="a3"/>
            </w:pPr>
            <w:r>
              <w:rPr>
                <w:sz w:val="22"/>
              </w:rPr>
              <w:t>Дәлдікті қатаң бағалау формулаларын қолдана отырып, полигонометриялық желілерді теңестіру үшін түйіндердің жуық модификацияланған әдісінің дәлдігін зерттеуді орындау және оны қатаң орнына пайдалану мүмкіндігі туралы қорытынды беру.</w:t>
            </w:r>
          </w:p>
          <w:p w:rsidR="00F618B9" w:rsidRDefault="00D744DA">
            <w:pPr>
              <w:pStyle w:val="a3"/>
            </w:pPr>
            <w:r>
              <w:rPr>
                <w:sz w:val="22"/>
              </w:rPr>
              <w:t>Выполнить с использованием формул строгой оценки точности исследование точности приближенного модифицированного способа узлов для уравнивания полигонометрических сетей и дать заключение о степени возможности использования его взамен строгого;</w:t>
            </w:r>
          </w:p>
        </w:tc>
        <w:tc>
          <w:tcPr>
            <w:tcW w:w="0" w:type="auto"/>
          </w:tcPr>
          <w:p w:rsidR="00F618B9" w:rsidRDefault="00D744DA">
            <w:pPr>
              <w:pStyle w:val="a3"/>
              <w:jc w:val="center"/>
            </w:pPr>
            <w:r>
              <w:rPr>
                <w:sz w:val="22"/>
              </w:rPr>
              <w:t>Жеке жоба / Индивидуальный проект</w:t>
            </w:r>
          </w:p>
        </w:tc>
        <w:tc>
          <w:tcPr>
            <w:tcW w:w="0" w:type="auto"/>
          </w:tcPr>
          <w:p w:rsidR="00F618B9" w:rsidRDefault="00D744DA">
            <w:pPr>
              <w:pStyle w:val="a3"/>
              <w:jc w:val="center"/>
            </w:pPr>
            <w:r>
              <w:t>11</w:t>
            </w:r>
          </w:p>
        </w:tc>
        <w:tc>
          <w:tcPr>
            <w:tcW w:w="0" w:type="auto"/>
          </w:tcPr>
          <w:p w:rsidR="00F618B9" w:rsidRDefault="00D744DA">
            <w:pPr>
              <w:pStyle w:val="a3"/>
              <w:jc w:val="center"/>
            </w:pPr>
            <w:r>
              <w:t>15</w:t>
            </w:r>
          </w:p>
        </w:tc>
        <w:tc>
          <w:tcPr>
            <w:tcW w:w="0" w:type="auto"/>
          </w:tcPr>
          <w:p w:rsidR="00F618B9" w:rsidRDefault="00D744DA">
            <w:pPr>
              <w:pStyle w:val="a3"/>
              <w:jc w:val="center"/>
            </w:pPr>
            <w:r>
              <w:t>6-10</w:t>
            </w:r>
          </w:p>
        </w:tc>
      </w:tr>
      <w:tr w:rsidR="00F618B9">
        <w:tc>
          <w:tcPr>
            <w:tcW w:w="0" w:type="auto"/>
          </w:tcPr>
          <w:p w:rsidR="00F618B9" w:rsidRDefault="00D744DA">
            <w:pPr>
              <w:pStyle w:val="a3"/>
            </w:pPr>
            <w:r>
              <w:rPr>
                <w:sz w:val="22"/>
              </w:rPr>
              <w:t>Жерсеріктік бақылаулар бойынша алынған геодезиялық желілерді теңестіру бойынша зерттеулерді орындау</w:t>
            </w:r>
          </w:p>
          <w:p w:rsidR="00F618B9" w:rsidRDefault="00D744DA">
            <w:pPr>
              <w:pStyle w:val="a3"/>
            </w:pPr>
            <w:r>
              <w:rPr>
                <w:sz w:val="22"/>
              </w:rPr>
              <w:t xml:space="preserve">Выполнение </w:t>
            </w:r>
            <w:r>
              <w:rPr>
                <w:sz w:val="22"/>
              </w:rPr>
              <w:lastRenderedPageBreak/>
              <w:t>исследований по уравниванию геодезических сетей, полученных по спутниковым наблюдениям</w:t>
            </w:r>
          </w:p>
        </w:tc>
        <w:tc>
          <w:tcPr>
            <w:tcW w:w="0" w:type="auto"/>
          </w:tcPr>
          <w:p w:rsidR="00F618B9" w:rsidRDefault="00D744DA">
            <w:pPr>
              <w:pStyle w:val="a3"/>
            </w:pPr>
            <w:r>
              <w:rPr>
                <w:sz w:val="22"/>
              </w:rPr>
              <w:lastRenderedPageBreak/>
              <w:t>Салыстырмалы GPS-өлшеулер нәтижелері бойынша геодезиялық желілерді теңестіру</w:t>
            </w:r>
          </w:p>
          <w:p w:rsidR="00F618B9" w:rsidRDefault="00D744DA">
            <w:pPr>
              <w:pStyle w:val="a3"/>
            </w:pPr>
            <w:r>
              <w:rPr>
                <w:sz w:val="22"/>
              </w:rPr>
              <w:t>Уравнивание геодезических сетей по результатам относительных GPS-</w:t>
            </w:r>
            <w:r>
              <w:rPr>
                <w:sz w:val="22"/>
              </w:rPr>
              <w:lastRenderedPageBreak/>
              <w:t>измерений</w:t>
            </w:r>
          </w:p>
        </w:tc>
        <w:tc>
          <w:tcPr>
            <w:tcW w:w="0" w:type="auto"/>
          </w:tcPr>
          <w:p w:rsidR="00F618B9" w:rsidRDefault="00D744DA">
            <w:pPr>
              <w:pStyle w:val="a3"/>
              <w:jc w:val="center"/>
            </w:pPr>
            <w:r>
              <w:rPr>
                <w:sz w:val="22"/>
              </w:rPr>
              <w:lastRenderedPageBreak/>
              <w:t>Жеке жоба / Индивидуальный проект</w:t>
            </w:r>
          </w:p>
        </w:tc>
        <w:tc>
          <w:tcPr>
            <w:tcW w:w="0" w:type="auto"/>
          </w:tcPr>
          <w:p w:rsidR="00F618B9" w:rsidRDefault="00D744DA">
            <w:pPr>
              <w:pStyle w:val="a3"/>
              <w:jc w:val="center"/>
            </w:pPr>
            <w:r>
              <w:t>14</w:t>
            </w:r>
          </w:p>
        </w:tc>
        <w:tc>
          <w:tcPr>
            <w:tcW w:w="0" w:type="auto"/>
          </w:tcPr>
          <w:p w:rsidR="00F618B9" w:rsidRDefault="00D744DA">
            <w:pPr>
              <w:pStyle w:val="a3"/>
              <w:jc w:val="center"/>
            </w:pPr>
            <w:r>
              <w:t>15</w:t>
            </w:r>
          </w:p>
        </w:tc>
        <w:tc>
          <w:tcPr>
            <w:tcW w:w="0" w:type="auto"/>
          </w:tcPr>
          <w:p w:rsidR="00F618B9" w:rsidRDefault="00D744DA">
            <w:pPr>
              <w:pStyle w:val="a3"/>
              <w:jc w:val="center"/>
            </w:pPr>
            <w:r>
              <w:t>6-10</w:t>
            </w:r>
          </w:p>
        </w:tc>
      </w:tr>
    </w:tbl>
    <w:p w:rsidR="00F618B9" w:rsidRDefault="00F618B9">
      <w:pPr>
        <w:pStyle w:val="a3"/>
      </w:pPr>
    </w:p>
    <w:p w:rsidR="00F618B9" w:rsidRDefault="00D744DA">
      <w:pPr>
        <w:pStyle w:val="a3"/>
        <w:jc w:val="center"/>
      </w:pPr>
      <w:r>
        <w:rPr>
          <w:b/>
        </w:rPr>
        <w:t>2.3 Пән бойынша тапсырмаларды тапсыру кестесі</w:t>
      </w:r>
    </w:p>
    <w:p w:rsidR="00F618B9" w:rsidRDefault="00D744DA">
      <w:pPr>
        <w:pStyle w:val="a3"/>
        <w:jc w:val="center"/>
      </w:pPr>
      <w:r>
        <w:rPr>
          <w:b/>
        </w:rPr>
        <w:t>2.3 График сдачи заданий по дисциплине</w:t>
      </w:r>
    </w:p>
    <w:p w:rsidR="00F618B9" w:rsidRDefault="00F618B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F618B9">
        <w:trPr>
          <w:tblHeader/>
        </w:trPr>
        <w:tc>
          <w:tcPr>
            <w:tcW w:w="1250" w:type="pct"/>
            <w:vMerge w:val="restart"/>
          </w:tcPr>
          <w:p w:rsidR="00F618B9" w:rsidRDefault="00D744DA">
            <w:pPr>
              <w:pStyle w:val="a3"/>
              <w:jc w:val="center"/>
            </w:pPr>
            <w:r>
              <w:t>Тапсырма түрі</w:t>
            </w:r>
          </w:p>
          <w:p w:rsidR="00F618B9" w:rsidRDefault="00D744DA">
            <w:pPr>
              <w:pStyle w:val="a3"/>
              <w:jc w:val="center"/>
            </w:pPr>
            <w:r>
              <w:t>Вид задания</w:t>
            </w:r>
          </w:p>
        </w:tc>
        <w:tc>
          <w:tcPr>
            <w:tcW w:w="0" w:type="auto"/>
            <w:gridSpan w:val="15"/>
          </w:tcPr>
          <w:p w:rsidR="00F618B9" w:rsidRDefault="00D744DA">
            <w:pPr>
              <w:pStyle w:val="a3"/>
              <w:jc w:val="center"/>
            </w:pPr>
            <w:r>
              <w:t>Академиялық оқу кезеңі, апта</w:t>
            </w:r>
          </w:p>
          <w:p w:rsidR="00F618B9" w:rsidRDefault="00D744DA">
            <w:pPr>
              <w:pStyle w:val="a3"/>
              <w:jc w:val="center"/>
            </w:pPr>
            <w:r>
              <w:t>Академический период обучения, неделя</w:t>
            </w:r>
          </w:p>
        </w:tc>
      </w:tr>
      <w:tr w:rsidR="00F618B9">
        <w:trPr>
          <w:tblHeader/>
        </w:trPr>
        <w:tc>
          <w:tcPr>
            <w:tcW w:w="0" w:type="auto"/>
            <w:vMerge/>
          </w:tcPr>
          <w:p w:rsidR="00F618B9" w:rsidRDefault="00F618B9">
            <w:pPr>
              <w:pStyle w:val="a3"/>
            </w:pPr>
          </w:p>
        </w:tc>
        <w:tc>
          <w:tcPr>
            <w:tcW w:w="250" w:type="pct"/>
          </w:tcPr>
          <w:p w:rsidR="00F618B9" w:rsidRDefault="00D744DA">
            <w:pPr>
              <w:pStyle w:val="a3"/>
              <w:jc w:val="center"/>
            </w:pPr>
            <w:r>
              <w:t>1</w:t>
            </w:r>
          </w:p>
        </w:tc>
        <w:tc>
          <w:tcPr>
            <w:tcW w:w="250" w:type="pct"/>
          </w:tcPr>
          <w:p w:rsidR="00F618B9" w:rsidRDefault="00D744DA">
            <w:pPr>
              <w:pStyle w:val="a3"/>
              <w:jc w:val="center"/>
            </w:pPr>
            <w:r>
              <w:t>2</w:t>
            </w:r>
          </w:p>
        </w:tc>
        <w:tc>
          <w:tcPr>
            <w:tcW w:w="250" w:type="pct"/>
          </w:tcPr>
          <w:p w:rsidR="00F618B9" w:rsidRDefault="00D744DA">
            <w:pPr>
              <w:pStyle w:val="a3"/>
              <w:jc w:val="center"/>
            </w:pPr>
            <w:r>
              <w:t>3</w:t>
            </w:r>
          </w:p>
        </w:tc>
        <w:tc>
          <w:tcPr>
            <w:tcW w:w="250" w:type="pct"/>
          </w:tcPr>
          <w:p w:rsidR="00F618B9" w:rsidRDefault="00D744DA">
            <w:pPr>
              <w:pStyle w:val="a3"/>
              <w:jc w:val="center"/>
            </w:pPr>
            <w:r>
              <w:t>4</w:t>
            </w:r>
          </w:p>
        </w:tc>
        <w:tc>
          <w:tcPr>
            <w:tcW w:w="250" w:type="pct"/>
          </w:tcPr>
          <w:p w:rsidR="00F618B9" w:rsidRDefault="00D744DA">
            <w:pPr>
              <w:pStyle w:val="a3"/>
              <w:jc w:val="center"/>
            </w:pPr>
            <w:r>
              <w:t>5</w:t>
            </w:r>
          </w:p>
        </w:tc>
        <w:tc>
          <w:tcPr>
            <w:tcW w:w="250" w:type="pct"/>
          </w:tcPr>
          <w:p w:rsidR="00F618B9" w:rsidRDefault="00D744DA">
            <w:pPr>
              <w:pStyle w:val="a3"/>
              <w:jc w:val="center"/>
            </w:pPr>
            <w:r>
              <w:t>6</w:t>
            </w:r>
          </w:p>
        </w:tc>
        <w:tc>
          <w:tcPr>
            <w:tcW w:w="250" w:type="pct"/>
          </w:tcPr>
          <w:p w:rsidR="00F618B9" w:rsidRDefault="00D744DA">
            <w:pPr>
              <w:pStyle w:val="a3"/>
              <w:jc w:val="center"/>
            </w:pPr>
            <w:r>
              <w:t>7</w:t>
            </w:r>
          </w:p>
        </w:tc>
        <w:tc>
          <w:tcPr>
            <w:tcW w:w="250" w:type="pct"/>
          </w:tcPr>
          <w:p w:rsidR="00F618B9" w:rsidRDefault="00D744DA">
            <w:pPr>
              <w:pStyle w:val="a3"/>
              <w:jc w:val="center"/>
            </w:pPr>
            <w:r>
              <w:t>8</w:t>
            </w:r>
          </w:p>
        </w:tc>
        <w:tc>
          <w:tcPr>
            <w:tcW w:w="250" w:type="pct"/>
          </w:tcPr>
          <w:p w:rsidR="00F618B9" w:rsidRDefault="00D744DA">
            <w:pPr>
              <w:pStyle w:val="a3"/>
              <w:jc w:val="center"/>
            </w:pPr>
            <w:r>
              <w:t>9</w:t>
            </w:r>
          </w:p>
        </w:tc>
        <w:tc>
          <w:tcPr>
            <w:tcW w:w="250" w:type="pct"/>
          </w:tcPr>
          <w:p w:rsidR="00F618B9" w:rsidRDefault="00D744DA">
            <w:pPr>
              <w:pStyle w:val="a3"/>
              <w:jc w:val="center"/>
            </w:pPr>
            <w:r>
              <w:t>10</w:t>
            </w:r>
          </w:p>
        </w:tc>
        <w:tc>
          <w:tcPr>
            <w:tcW w:w="250" w:type="pct"/>
          </w:tcPr>
          <w:p w:rsidR="00F618B9" w:rsidRDefault="00D744DA">
            <w:pPr>
              <w:pStyle w:val="a3"/>
              <w:jc w:val="center"/>
            </w:pPr>
            <w:r>
              <w:t>11</w:t>
            </w:r>
          </w:p>
        </w:tc>
        <w:tc>
          <w:tcPr>
            <w:tcW w:w="250" w:type="pct"/>
          </w:tcPr>
          <w:p w:rsidR="00F618B9" w:rsidRDefault="00D744DA">
            <w:pPr>
              <w:pStyle w:val="a3"/>
              <w:jc w:val="center"/>
            </w:pPr>
            <w:r>
              <w:t>12</w:t>
            </w:r>
          </w:p>
        </w:tc>
        <w:tc>
          <w:tcPr>
            <w:tcW w:w="250" w:type="pct"/>
          </w:tcPr>
          <w:p w:rsidR="00F618B9" w:rsidRDefault="00D744DA">
            <w:pPr>
              <w:pStyle w:val="a3"/>
              <w:jc w:val="center"/>
            </w:pPr>
            <w:r>
              <w:t>13</w:t>
            </w:r>
          </w:p>
        </w:tc>
        <w:tc>
          <w:tcPr>
            <w:tcW w:w="250" w:type="pct"/>
          </w:tcPr>
          <w:p w:rsidR="00F618B9" w:rsidRDefault="00D744DA">
            <w:pPr>
              <w:pStyle w:val="a3"/>
              <w:jc w:val="center"/>
            </w:pPr>
            <w:r>
              <w:t>14</w:t>
            </w:r>
          </w:p>
        </w:tc>
        <w:tc>
          <w:tcPr>
            <w:tcW w:w="250" w:type="pct"/>
          </w:tcPr>
          <w:p w:rsidR="00F618B9" w:rsidRDefault="00D744DA">
            <w:pPr>
              <w:pStyle w:val="a3"/>
              <w:jc w:val="center"/>
            </w:pPr>
            <w:r>
              <w:t>15</w:t>
            </w:r>
          </w:p>
        </w:tc>
      </w:tr>
      <w:tr w:rsidR="00F618B9">
        <w:tc>
          <w:tcPr>
            <w:tcW w:w="0" w:type="auto"/>
            <w:gridSpan w:val="16"/>
          </w:tcPr>
          <w:p w:rsidR="00F618B9" w:rsidRDefault="00D744DA">
            <w:pPr>
              <w:pStyle w:val="a3"/>
              <w:jc w:val="center"/>
            </w:pPr>
            <w:r>
              <w:t>Білімі /Знание</w:t>
            </w:r>
          </w:p>
        </w:tc>
      </w:tr>
      <w:tr w:rsidR="00F618B9">
        <w:tc>
          <w:tcPr>
            <w:tcW w:w="0" w:type="auto"/>
          </w:tcPr>
          <w:p w:rsidR="00F618B9" w:rsidRDefault="00D744DA">
            <w:pPr>
              <w:pStyle w:val="a3"/>
            </w:pPr>
            <w:r>
              <w:rPr>
                <w:sz w:val="20"/>
              </w:rPr>
              <w:t xml:space="preserve"> әдістері мен техникалық бақылауды дамыту қабілеті, топографиялық-геодезиялық, аэроғарыштық және фотограмметриялық өнімнің сапасын басқару /Способность к разработкам методов и проведения технического контроля, управления качеством топографо-геодезической, аэрокосмической и фотограмметрической продукции</w:t>
            </w:r>
          </w:p>
        </w:tc>
        <w:tc>
          <w:tcPr>
            <w:tcW w:w="0" w:type="auto"/>
          </w:tcPr>
          <w:p w:rsidR="00F618B9" w:rsidRDefault="00D744DA">
            <w:pPr>
              <w:pStyle w:val="a3"/>
              <w:jc w:val="center"/>
            </w:pPr>
            <w:r>
              <w:t>*</w:t>
            </w:r>
          </w:p>
        </w:tc>
        <w:tc>
          <w:tcPr>
            <w:tcW w:w="0" w:type="auto"/>
          </w:tcPr>
          <w:p w:rsidR="00F618B9" w:rsidRDefault="00D744DA">
            <w:pPr>
              <w:pStyle w:val="a3"/>
              <w:jc w:val="center"/>
            </w:pPr>
            <w:r>
              <w:t>*</w:t>
            </w:r>
          </w:p>
        </w:tc>
        <w:tc>
          <w:tcPr>
            <w:tcW w:w="0" w:type="auto"/>
          </w:tcPr>
          <w:p w:rsidR="00F618B9" w:rsidRDefault="00D744DA">
            <w:pPr>
              <w:pStyle w:val="a3"/>
              <w:jc w:val="center"/>
            </w:pPr>
            <w:r>
              <w:t>*</w:t>
            </w:r>
          </w:p>
        </w:tc>
        <w:tc>
          <w:tcPr>
            <w:tcW w:w="0" w:type="auto"/>
          </w:tcPr>
          <w:p w:rsidR="00F618B9" w:rsidRDefault="00D744DA">
            <w:pPr>
              <w:pStyle w:val="a3"/>
              <w:jc w:val="center"/>
            </w:pPr>
            <w:r>
              <w:t>*</w:t>
            </w:r>
          </w:p>
        </w:tc>
        <w:tc>
          <w:tcPr>
            <w:tcW w:w="0" w:type="auto"/>
          </w:tcPr>
          <w:p w:rsidR="00F618B9" w:rsidRDefault="00D744DA">
            <w:pPr>
              <w:pStyle w:val="a3"/>
              <w:jc w:val="center"/>
            </w:pPr>
            <w:r>
              <w:t>*</w:t>
            </w:r>
          </w:p>
        </w:tc>
        <w:tc>
          <w:tcPr>
            <w:tcW w:w="0" w:type="auto"/>
          </w:tcPr>
          <w:p w:rsidR="00F618B9" w:rsidRDefault="00D744DA">
            <w:pPr>
              <w:pStyle w:val="a3"/>
              <w:jc w:val="center"/>
            </w:pPr>
            <w:r>
              <w:t>*</w:t>
            </w:r>
          </w:p>
        </w:tc>
        <w:tc>
          <w:tcPr>
            <w:tcW w:w="0" w:type="auto"/>
          </w:tcPr>
          <w:p w:rsidR="00F618B9" w:rsidRDefault="00D744DA">
            <w:pPr>
              <w:pStyle w:val="a3"/>
              <w:jc w:val="center"/>
            </w:pPr>
            <w:r>
              <w:t>*</w:t>
            </w:r>
          </w:p>
        </w:tc>
        <w:tc>
          <w:tcPr>
            <w:tcW w:w="0" w:type="auto"/>
          </w:tcPr>
          <w:p w:rsidR="00F618B9" w:rsidRDefault="00D744DA">
            <w:pPr>
              <w:pStyle w:val="a3"/>
              <w:jc w:val="center"/>
            </w:pPr>
            <w:r>
              <w:t>*</w:t>
            </w:r>
          </w:p>
        </w:tc>
        <w:tc>
          <w:tcPr>
            <w:tcW w:w="0" w:type="auto"/>
          </w:tcPr>
          <w:p w:rsidR="00F618B9" w:rsidRDefault="00D744DA">
            <w:pPr>
              <w:pStyle w:val="a3"/>
              <w:jc w:val="center"/>
            </w:pPr>
            <w:r>
              <w:t>*</w:t>
            </w:r>
          </w:p>
        </w:tc>
        <w:tc>
          <w:tcPr>
            <w:tcW w:w="0" w:type="auto"/>
          </w:tcPr>
          <w:p w:rsidR="00F618B9" w:rsidRDefault="00D744DA">
            <w:pPr>
              <w:pStyle w:val="a3"/>
              <w:jc w:val="center"/>
            </w:pPr>
            <w:r>
              <w:t>*</w:t>
            </w:r>
          </w:p>
        </w:tc>
        <w:tc>
          <w:tcPr>
            <w:tcW w:w="0" w:type="auto"/>
          </w:tcPr>
          <w:p w:rsidR="00F618B9" w:rsidRDefault="00D744DA">
            <w:pPr>
              <w:pStyle w:val="a3"/>
              <w:jc w:val="center"/>
            </w:pPr>
            <w:r>
              <w:t>*</w:t>
            </w:r>
          </w:p>
        </w:tc>
        <w:tc>
          <w:tcPr>
            <w:tcW w:w="0" w:type="auto"/>
          </w:tcPr>
          <w:p w:rsidR="00F618B9" w:rsidRDefault="00D744DA">
            <w:pPr>
              <w:pStyle w:val="a3"/>
              <w:jc w:val="center"/>
            </w:pPr>
            <w:r>
              <w:t>*</w:t>
            </w:r>
          </w:p>
        </w:tc>
        <w:tc>
          <w:tcPr>
            <w:tcW w:w="0" w:type="auto"/>
          </w:tcPr>
          <w:p w:rsidR="00F618B9" w:rsidRDefault="00D744DA">
            <w:pPr>
              <w:pStyle w:val="a3"/>
              <w:jc w:val="center"/>
            </w:pPr>
            <w:r>
              <w:t>*</w:t>
            </w:r>
          </w:p>
        </w:tc>
        <w:tc>
          <w:tcPr>
            <w:tcW w:w="0" w:type="auto"/>
          </w:tcPr>
          <w:p w:rsidR="00F618B9" w:rsidRDefault="00D744DA">
            <w:pPr>
              <w:pStyle w:val="a3"/>
              <w:jc w:val="center"/>
            </w:pPr>
            <w:r>
              <w:t>*</w:t>
            </w:r>
          </w:p>
        </w:tc>
        <w:tc>
          <w:tcPr>
            <w:tcW w:w="0" w:type="auto"/>
          </w:tcPr>
          <w:p w:rsidR="00F618B9" w:rsidRDefault="00D744DA">
            <w:pPr>
              <w:pStyle w:val="a3"/>
              <w:jc w:val="center"/>
            </w:pPr>
            <w:r>
              <w:t>*</w:t>
            </w:r>
          </w:p>
        </w:tc>
      </w:tr>
      <w:tr w:rsidR="00F618B9">
        <w:tc>
          <w:tcPr>
            <w:tcW w:w="0" w:type="auto"/>
            <w:gridSpan w:val="16"/>
          </w:tcPr>
          <w:p w:rsidR="00F618B9" w:rsidRDefault="00D744DA">
            <w:pPr>
              <w:pStyle w:val="a3"/>
              <w:jc w:val="center"/>
            </w:pPr>
            <w:r>
              <w:t>Түсіну / Понимание</w:t>
            </w:r>
          </w:p>
        </w:tc>
      </w:tr>
      <w:tr w:rsidR="00F618B9">
        <w:tc>
          <w:tcPr>
            <w:tcW w:w="0" w:type="auto"/>
          </w:tcPr>
          <w:p w:rsidR="00076A90" w:rsidRDefault="00076A90" w:rsidP="00076A90">
            <w:pPr>
              <w:pStyle w:val="a3"/>
              <w:ind w:firstLine="567"/>
            </w:pPr>
            <w:r>
              <w:rPr>
                <w:sz w:val="20"/>
              </w:rPr>
              <w:t>Геодезия, геодинамикасы және қашықтықтан зондтау саласындағы жоғары дәлдіктегі өлшеулерді жүргізуге дайындығы</w:t>
            </w:r>
          </w:p>
          <w:p w:rsidR="00F618B9" w:rsidRDefault="00076A90" w:rsidP="00076A90">
            <w:pPr>
              <w:pStyle w:val="a3"/>
            </w:pPr>
            <w:r>
              <w:rPr>
                <w:sz w:val="20"/>
              </w:rPr>
              <w:t>Готовность осуществлять высокоточные измерения в области геодезии, геодинамики и дистанционного зондирования</w:t>
            </w:r>
          </w:p>
        </w:tc>
        <w:tc>
          <w:tcPr>
            <w:tcW w:w="0" w:type="auto"/>
          </w:tcPr>
          <w:p w:rsidR="00F618B9" w:rsidRDefault="00F618B9">
            <w:pPr>
              <w:pStyle w:val="a3"/>
              <w:jc w:val="center"/>
            </w:pPr>
          </w:p>
        </w:tc>
        <w:tc>
          <w:tcPr>
            <w:tcW w:w="0" w:type="auto"/>
          </w:tcPr>
          <w:p w:rsidR="00F618B9" w:rsidRDefault="00F618B9">
            <w:pPr>
              <w:pStyle w:val="a3"/>
              <w:jc w:val="center"/>
            </w:pPr>
          </w:p>
        </w:tc>
        <w:tc>
          <w:tcPr>
            <w:tcW w:w="0" w:type="auto"/>
          </w:tcPr>
          <w:p w:rsidR="00F618B9" w:rsidRDefault="00076A90">
            <w:pPr>
              <w:pStyle w:val="a3"/>
              <w:jc w:val="center"/>
            </w:pPr>
            <w:r>
              <w:t>*</w:t>
            </w:r>
          </w:p>
        </w:tc>
        <w:tc>
          <w:tcPr>
            <w:tcW w:w="0" w:type="auto"/>
          </w:tcPr>
          <w:p w:rsidR="00F618B9" w:rsidRDefault="00F618B9">
            <w:pPr>
              <w:pStyle w:val="a3"/>
              <w:jc w:val="center"/>
            </w:pPr>
          </w:p>
        </w:tc>
        <w:tc>
          <w:tcPr>
            <w:tcW w:w="0" w:type="auto"/>
          </w:tcPr>
          <w:p w:rsidR="00F618B9" w:rsidRDefault="00F618B9">
            <w:pPr>
              <w:pStyle w:val="a3"/>
              <w:jc w:val="center"/>
            </w:pPr>
          </w:p>
        </w:tc>
        <w:tc>
          <w:tcPr>
            <w:tcW w:w="0" w:type="auto"/>
          </w:tcPr>
          <w:p w:rsidR="00F618B9" w:rsidRDefault="00076A90">
            <w:pPr>
              <w:pStyle w:val="a3"/>
              <w:jc w:val="center"/>
            </w:pPr>
            <w:r>
              <w:t>*</w:t>
            </w:r>
          </w:p>
        </w:tc>
        <w:tc>
          <w:tcPr>
            <w:tcW w:w="0" w:type="auto"/>
          </w:tcPr>
          <w:p w:rsidR="00F618B9" w:rsidRDefault="00F618B9">
            <w:pPr>
              <w:pStyle w:val="a3"/>
              <w:jc w:val="center"/>
            </w:pPr>
          </w:p>
        </w:tc>
        <w:tc>
          <w:tcPr>
            <w:tcW w:w="0" w:type="auto"/>
          </w:tcPr>
          <w:p w:rsidR="00F618B9" w:rsidRDefault="00076A90">
            <w:pPr>
              <w:pStyle w:val="a3"/>
              <w:jc w:val="center"/>
            </w:pPr>
            <w:r>
              <w:t>*</w:t>
            </w:r>
          </w:p>
        </w:tc>
        <w:tc>
          <w:tcPr>
            <w:tcW w:w="0" w:type="auto"/>
          </w:tcPr>
          <w:p w:rsidR="00F618B9" w:rsidRDefault="00076A90">
            <w:pPr>
              <w:pStyle w:val="a3"/>
              <w:jc w:val="center"/>
            </w:pPr>
            <w:r>
              <w:t>*</w:t>
            </w:r>
          </w:p>
        </w:tc>
        <w:tc>
          <w:tcPr>
            <w:tcW w:w="0" w:type="auto"/>
          </w:tcPr>
          <w:p w:rsidR="00F618B9" w:rsidRDefault="00F618B9">
            <w:pPr>
              <w:pStyle w:val="a3"/>
              <w:jc w:val="center"/>
            </w:pPr>
          </w:p>
        </w:tc>
        <w:tc>
          <w:tcPr>
            <w:tcW w:w="0" w:type="auto"/>
          </w:tcPr>
          <w:p w:rsidR="00F618B9" w:rsidRDefault="00F618B9">
            <w:pPr>
              <w:pStyle w:val="a3"/>
              <w:jc w:val="center"/>
            </w:pPr>
          </w:p>
        </w:tc>
        <w:tc>
          <w:tcPr>
            <w:tcW w:w="0" w:type="auto"/>
          </w:tcPr>
          <w:p w:rsidR="00F618B9" w:rsidRDefault="00076A90">
            <w:pPr>
              <w:pStyle w:val="a3"/>
              <w:jc w:val="center"/>
            </w:pPr>
            <w:r>
              <w:t>*</w:t>
            </w:r>
          </w:p>
        </w:tc>
        <w:tc>
          <w:tcPr>
            <w:tcW w:w="0" w:type="auto"/>
          </w:tcPr>
          <w:p w:rsidR="00F618B9" w:rsidRDefault="00F618B9">
            <w:pPr>
              <w:pStyle w:val="a3"/>
              <w:jc w:val="center"/>
            </w:pPr>
          </w:p>
        </w:tc>
        <w:tc>
          <w:tcPr>
            <w:tcW w:w="0" w:type="auto"/>
          </w:tcPr>
          <w:p w:rsidR="00F618B9" w:rsidRDefault="00F618B9">
            <w:pPr>
              <w:pStyle w:val="a3"/>
              <w:jc w:val="center"/>
            </w:pPr>
          </w:p>
        </w:tc>
        <w:tc>
          <w:tcPr>
            <w:tcW w:w="0" w:type="auto"/>
          </w:tcPr>
          <w:p w:rsidR="00F618B9" w:rsidRDefault="00076A90">
            <w:pPr>
              <w:pStyle w:val="a3"/>
              <w:jc w:val="center"/>
            </w:pPr>
            <w:r>
              <w:t>*</w:t>
            </w:r>
          </w:p>
        </w:tc>
      </w:tr>
      <w:tr w:rsidR="00F618B9">
        <w:tc>
          <w:tcPr>
            <w:tcW w:w="0" w:type="auto"/>
            <w:gridSpan w:val="16"/>
          </w:tcPr>
          <w:p w:rsidR="00F618B9" w:rsidRDefault="00D744DA">
            <w:pPr>
              <w:pStyle w:val="a3"/>
              <w:jc w:val="center"/>
            </w:pPr>
            <w:r>
              <w:t>Пайдалану  / Применение</w:t>
            </w:r>
          </w:p>
        </w:tc>
      </w:tr>
      <w:tr w:rsidR="00F618B9">
        <w:tc>
          <w:tcPr>
            <w:tcW w:w="0" w:type="auto"/>
          </w:tcPr>
          <w:p w:rsidR="00F618B9" w:rsidRDefault="00076A90">
            <w:pPr>
              <w:pStyle w:val="a3"/>
            </w:pPr>
            <w:r>
              <w:rPr>
                <w:sz w:val="20"/>
              </w:rPr>
              <w:t>Т</w:t>
            </w:r>
            <w:r w:rsidRPr="00076A90">
              <w:rPr>
                <w:sz w:val="20"/>
              </w:rPr>
              <w:t xml:space="preserve">ехника мен технология саласында шешім </w:t>
            </w:r>
            <w:r w:rsidRPr="00076A90">
              <w:rPr>
                <w:sz w:val="20"/>
              </w:rPr>
              <w:lastRenderedPageBreak/>
              <w:t xml:space="preserve">қабылдаудың базалық дағдыларын пайдалануға және қолдануға дайындық </w:t>
            </w:r>
            <w:r>
              <w:rPr>
                <w:sz w:val="20"/>
              </w:rPr>
              <w:t>/Готовность к использованию и применению базовых навыков принятия решений в области техники и технологии</w:t>
            </w:r>
          </w:p>
        </w:tc>
        <w:tc>
          <w:tcPr>
            <w:tcW w:w="0" w:type="auto"/>
          </w:tcPr>
          <w:p w:rsidR="00F618B9" w:rsidRDefault="00F618B9">
            <w:pPr>
              <w:pStyle w:val="a3"/>
              <w:jc w:val="center"/>
            </w:pPr>
          </w:p>
        </w:tc>
        <w:tc>
          <w:tcPr>
            <w:tcW w:w="0" w:type="auto"/>
          </w:tcPr>
          <w:p w:rsidR="00F618B9" w:rsidRDefault="00076A90">
            <w:pPr>
              <w:pStyle w:val="a3"/>
              <w:jc w:val="center"/>
            </w:pPr>
            <w:r>
              <w:t>*</w:t>
            </w:r>
          </w:p>
        </w:tc>
        <w:tc>
          <w:tcPr>
            <w:tcW w:w="0" w:type="auto"/>
          </w:tcPr>
          <w:p w:rsidR="00F618B9" w:rsidRDefault="00F618B9">
            <w:pPr>
              <w:pStyle w:val="a3"/>
              <w:jc w:val="center"/>
            </w:pPr>
          </w:p>
        </w:tc>
        <w:tc>
          <w:tcPr>
            <w:tcW w:w="0" w:type="auto"/>
          </w:tcPr>
          <w:p w:rsidR="00F618B9" w:rsidRDefault="00076A90">
            <w:pPr>
              <w:pStyle w:val="a3"/>
              <w:jc w:val="center"/>
            </w:pPr>
            <w:r>
              <w:t>*</w:t>
            </w:r>
          </w:p>
        </w:tc>
        <w:tc>
          <w:tcPr>
            <w:tcW w:w="0" w:type="auto"/>
          </w:tcPr>
          <w:p w:rsidR="00F618B9" w:rsidRDefault="00F618B9">
            <w:pPr>
              <w:pStyle w:val="a3"/>
              <w:jc w:val="center"/>
            </w:pPr>
          </w:p>
        </w:tc>
        <w:tc>
          <w:tcPr>
            <w:tcW w:w="0" w:type="auto"/>
          </w:tcPr>
          <w:p w:rsidR="00F618B9" w:rsidRDefault="00076A90">
            <w:pPr>
              <w:pStyle w:val="a3"/>
              <w:jc w:val="center"/>
            </w:pPr>
            <w:r>
              <w:t>*</w:t>
            </w:r>
          </w:p>
        </w:tc>
        <w:tc>
          <w:tcPr>
            <w:tcW w:w="0" w:type="auto"/>
          </w:tcPr>
          <w:p w:rsidR="00F618B9" w:rsidRDefault="00F618B9">
            <w:pPr>
              <w:pStyle w:val="a3"/>
              <w:jc w:val="center"/>
            </w:pPr>
          </w:p>
        </w:tc>
        <w:tc>
          <w:tcPr>
            <w:tcW w:w="0" w:type="auto"/>
          </w:tcPr>
          <w:p w:rsidR="00F618B9" w:rsidRDefault="00076A90">
            <w:pPr>
              <w:pStyle w:val="a3"/>
              <w:jc w:val="center"/>
            </w:pPr>
            <w:r>
              <w:t>*</w:t>
            </w:r>
          </w:p>
        </w:tc>
        <w:tc>
          <w:tcPr>
            <w:tcW w:w="0" w:type="auto"/>
          </w:tcPr>
          <w:p w:rsidR="00F618B9" w:rsidRDefault="00F618B9">
            <w:pPr>
              <w:pStyle w:val="a3"/>
              <w:jc w:val="center"/>
            </w:pPr>
          </w:p>
        </w:tc>
        <w:tc>
          <w:tcPr>
            <w:tcW w:w="0" w:type="auto"/>
          </w:tcPr>
          <w:p w:rsidR="00F618B9" w:rsidRDefault="00F618B9">
            <w:pPr>
              <w:pStyle w:val="a3"/>
              <w:jc w:val="center"/>
            </w:pPr>
          </w:p>
        </w:tc>
        <w:tc>
          <w:tcPr>
            <w:tcW w:w="0" w:type="auto"/>
          </w:tcPr>
          <w:p w:rsidR="00F618B9" w:rsidRDefault="00076A90">
            <w:pPr>
              <w:pStyle w:val="a3"/>
              <w:jc w:val="center"/>
            </w:pPr>
            <w:r>
              <w:t>*</w:t>
            </w:r>
          </w:p>
        </w:tc>
        <w:tc>
          <w:tcPr>
            <w:tcW w:w="0" w:type="auto"/>
          </w:tcPr>
          <w:p w:rsidR="00F618B9" w:rsidRDefault="00F618B9">
            <w:pPr>
              <w:pStyle w:val="a3"/>
              <w:jc w:val="center"/>
            </w:pPr>
          </w:p>
        </w:tc>
        <w:tc>
          <w:tcPr>
            <w:tcW w:w="0" w:type="auto"/>
          </w:tcPr>
          <w:p w:rsidR="00F618B9" w:rsidRDefault="00076A90">
            <w:pPr>
              <w:pStyle w:val="a3"/>
              <w:jc w:val="center"/>
            </w:pPr>
            <w:r>
              <w:t>*</w:t>
            </w:r>
          </w:p>
        </w:tc>
        <w:tc>
          <w:tcPr>
            <w:tcW w:w="0" w:type="auto"/>
          </w:tcPr>
          <w:p w:rsidR="00F618B9" w:rsidRDefault="00F618B9">
            <w:pPr>
              <w:pStyle w:val="a3"/>
              <w:jc w:val="center"/>
            </w:pPr>
          </w:p>
        </w:tc>
        <w:tc>
          <w:tcPr>
            <w:tcW w:w="0" w:type="auto"/>
          </w:tcPr>
          <w:p w:rsidR="00F618B9" w:rsidRDefault="00076A90">
            <w:pPr>
              <w:pStyle w:val="a3"/>
              <w:jc w:val="center"/>
            </w:pPr>
            <w:r>
              <w:t>*</w:t>
            </w:r>
          </w:p>
        </w:tc>
      </w:tr>
      <w:tr w:rsidR="00F618B9">
        <w:tc>
          <w:tcPr>
            <w:tcW w:w="0" w:type="auto"/>
            <w:gridSpan w:val="16"/>
          </w:tcPr>
          <w:p w:rsidR="00F618B9" w:rsidRDefault="00D744DA">
            <w:pPr>
              <w:pStyle w:val="a3"/>
              <w:jc w:val="center"/>
            </w:pPr>
            <w:r>
              <w:lastRenderedPageBreak/>
              <w:t>Талдау / Анализ</w:t>
            </w:r>
          </w:p>
        </w:tc>
      </w:tr>
      <w:tr w:rsidR="00F618B9">
        <w:tc>
          <w:tcPr>
            <w:tcW w:w="0" w:type="auto"/>
          </w:tcPr>
          <w:p w:rsidR="00D744DA" w:rsidRDefault="00D744DA" w:rsidP="00D744DA">
            <w:pPr>
              <w:pStyle w:val="a3"/>
              <w:ind w:firstLine="567"/>
            </w:pPr>
            <w:r>
              <w:rPr>
                <w:sz w:val="20"/>
              </w:rPr>
              <w:t>Зерттеу және үдерістер мен құбылыстарды геодезия саласында, геодинамикасы және қашықтықтан зондтау, модельдер мен процестерді қатынастардың Математикалық түсіндіру, пайдаланылатын модельдер шекарасын анықтау және жорамалдарды модельдеу дайындығы/</w:t>
            </w:r>
          </w:p>
          <w:p w:rsidR="00F618B9" w:rsidRDefault="00D744DA">
            <w:pPr>
              <w:pStyle w:val="a3"/>
            </w:pPr>
            <w:r>
              <w:rPr>
                <w:sz w:val="20"/>
              </w:rPr>
              <w:t>Готовность к изучению и моделированию процессов и явлений в области геодезии, геодинамики и дистанционного зондирования, математической интерпретации связей в моделях и процессах, определению границ применяемых моделей и допущений</w:t>
            </w:r>
          </w:p>
        </w:tc>
        <w:tc>
          <w:tcPr>
            <w:tcW w:w="0" w:type="auto"/>
          </w:tcPr>
          <w:p w:rsidR="00F618B9" w:rsidRDefault="00F618B9">
            <w:pPr>
              <w:pStyle w:val="a3"/>
              <w:jc w:val="center"/>
            </w:pPr>
          </w:p>
        </w:tc>
        <w:tc>
          <w:tcPr>
            <w:tcW w:w="0" w:type="auto"/>
          </w:tcPr>
          <w:p w:rsidR="00F618B9" w:rsidRDefault="00F618B9">
            <w:pPr>
              <w:pStyle w:val="a3"/>
              <w:jc w:val="center"/>
            </w:pPr>
          </w:p>
        </w:tc>
        <w:tc>
          <w:tcPr>
            <w:tcW w:w="0" w:type="auto"/>
          </w:tcPr>
          <w:p w:rsidR="00F618B9" w:rsidRDefault="00F618B9">
            <w:pPr>
              <w:pStyle w:val="a3"/>
              <w:jc w:val="center"/>
            </w:pPr>
          </w:p>
        </w:tc>
        <w:tc>
          <w:tcPr>
            <w:tcW w:w="0" w:type="auto"/>
          </w:tcPr>
          <w:p w:rsidR="00F618B9" w:rsidRDefault="00D744DA">
            <w:pPr>
              <w:pStyle w:val="a3"/>
              <w:jc w:val="center"/>
            </w:pPr>
            <w:r>
              <w:t>*</w:t>
            </w:r>
          </w:p>
        </w:tc>
        <w:tc>
          <w:tcPr>
            <w:tcW w:w="0" w:type="auto"/>
          </w:tcPr>
          <w:p w:rsidR="00F618B9" w:rsidRDefault="00F618B9">
            <w:pPr>
              <w:pStyle w:val="a3"/>
              <w:jc w:val="center"/>
            </w:pPr>
          </w:p>
        </w:tc>
        <w:tc>
          <w:tcPr>
            <w:tcW w:w="0" w:type="auto"/>
          </w:tcPr>
          <w:p w:rsidR="00F618B9" w:rsidRDefault="00F618B9">
            <w:pPr>
              <w:pStyle w:val="a3"/>
              <w:jc w:val="center"/>
            </w:pPr>
          </w:p>
        </w:tc>
        <w:tc>
          <w:tcPr>
            <w:tcW w:w="0" w:type="auto"/>
          </w:tcPr>
          <w:p w:rsidR="00F618B9" w:rsidRDefault="00D744DA">
            <w:pPr>
              <w:pStyle w:val="a3"/>
              <w:jc w:val="center"/>
            </w:pPr>
            <w:r>
              <w:t>*</w:t>
            </w:r>
          </w:p>
        </w:tc>
        <w:tc>
          <w:tcPr>
            <w:tcW w:w="0" w:type="auto"/>
          </w:tcPr>
          <w:p w:rsidR="00F618B9" w:rsidRDefault="00F618B9" w:rsidP="00D744DA">
            <w:pPr>
              <w:pStyle w:val="a3"/>
            </w:pPr>
          </w:p>
        </w:tc>
        <w:tc>
          <w:tcPr>
            <w:tcW w:w="0" w:type="auto"/>
          </w:tcPr>
          <w:p w:rsidR="00F618B9" w:rsidRDefault="00F618B9">
            <w:pPr>
              <w:pStyle w:val="a3"/>
              <w:jc w:val="center"/>
            </w:pPr>
          </w:p>
        </w:tc>
        <w:tc>
          <w:tcPr>
            <w:tcW w:w="0" w:type="auto"/>
          </w:tcPr>
          <w:p w:rsidR="00F618B9" w:rsidRDefault="00D744DA">
            <w:pPr>
              <w:pStyle w:val="a3"/>
              <w:jc w:val="center"/>
            </w:pPr>
            <w:r>
              <w:t>*</w:t>
            </w:r>
          </w:p>
        </w:tc>
        <w:tc>
          <w:tcPr>
            <w:tcW w:w="0" w:type="auto"/>
          </w:tcPr>
          <w:p w:rsidR="00F618B9" w:rsidRDefault="00F618B9">
            <w:pPr>
              <w:pStyle w:val="a3"/>
              <w:jc w:val="center"/>
            </w:pPr>
          </w:p>
        </w:tc>
        <w:tc>
          <w:tcPr>
            <w:tcW w:w="0" w:type="auto"/>
          </w:tcPr>
          <w:p w:rsidR="00F618B9" w:rsidRDefault="00F618B9">
            <w:pPr>
              <w:pStyle w:val="a3"/>
              <w:jc w:val="center"/>
            </w:pPr>
          </w:p>
        </w:tc>
        <w:tc>
          <w:tcPr>
            <w:tcW w:w="0" w:type="auto"/>
          </w:tcPr>
          <w:p w:rsidR="00F618B9" w:rsidRDefault="00F618B9">
            <w:pPr>
              <w:pStyle w:val="a3"/>
              <w:jc w:val="center"/>
            </w:pPr>
          </w:p>
        </w:tc>
        <w:tc>
          <w:tcPr>
            <w:tcW w:w="0" w:type="auto"/>
          </w:tcPr>
          <w:p w:rsidR="00F618B9" w:rsidRDefault="00F618B9">
            <w:pPr>
              <w:pStyle w:val="a3"/>
              <w:jc w:val="center"/>
            </w:pPr>
          </w:p>
        </w:tc>
        <w:tc>
          <w:tcPr>
            <w:tcW w:w="0" w:type="auto"/>
          </w:tcPr>
          <w:p w:rsidR="00F618B9" w:rsidRDefault="00D744DA">
            <w:pPr>
              <w:pStyle w:val="a3"/>
              <w:jc w:val="center"/>
            </w:pPr>
            <w:r>
              <w:t>*</w:t>
            </w:r>
          </w:p>
        </w:tc>
      </w:tr>
    </w:tbl>
    <w:p w:rsidR="00F618B9" w:rsidRDefault="00F618B9">
      <w:pPr>
        <w:pStyle w:val="a3"/>
      </w:pPr>
    </w:p>
    <w:p w:rsidR="00F618B9" w:rsidRDefault="00D744DA">
      <w:pPr>
        <w:pStyle w:val="a3"/>
        <w:jc w:val="center"/>
      </w:pPr>
      <w:r>
        <w:rPr>
          <w:b/>
        </w:rPr>
        <w:t>3 БІЛІМ АЛУШЫНЫҢ БІЛІМІН БАҒАЛАУ</w:t>
      </w:r>
    </w:p>
    <w:p w:rsidR="00F618B9" w:rsidRDefault="00D744DA">
      <w:pPr>
        <w:pStyle w:val="a3"/>
        <w:jc w:val="center"/>
      </w:pPr>
      <w:r>
        <w:rPr>
          <w:b/>
        </w:rPr>
        <w:t>3 ОЦЕНКА ЗНАНИЙ ОБУЧАЮЩЕГОСЯ</w:t>
      </w:r>
    </w:p>
    <w:p w:rsidR="00F618B9" w:rsidRDefault="00F618B9">
      <w:pPr>
        <w:pStyle w:val="a3"/>
      </w:pPr>
    </w:p>
    <w:p w:rsidR="00F618B9" w:rsidRDefault="00D744DA">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F618B9" w:rsidRDefault="00D744DA">
      <w:pPr>
        <w:pStyle w:val="a3"/>
        <w:ind w:firstLine="567"/>
      </w:pPr>
      <w:r>
        <w:t>Пән бойынша білім алушының білімін қорытынды бағалау 100 баллдық жүйе бойынша жүзеге асырылады және:</w:t>
      </w:r>
    </w:p>
    <w:p w:rsidR="00F618B9" w:rsidRDefault="00D744DA">
      <w:pPr>
        <w:pStyle w:val="a3"/>
        <w:ind w:firstLine="567"/>
      </w:pPr>
      <w:r>
        <w:t>- Емтиханда алынған нәтиженің 40%;</w:t>
      </w:r>
    </w:p>
    <w:p w:rsidR="00F618B9" w:rsidRDefault="00D744DA">
      <w:pPr>
        <w:pStyle w:val="a3"/>
        <w:ind w:firstLine="567"/>
      </w:pPr>
      <w:r>
        <w:t>- Ағымдағы үлгерімнің 60% - ы.</w:t>
      </w:r>
    </w:p>
    <w:p w:rsidR="00F618B9" w:rsidRDefault="00D744DA">
      <w:pPr>
        <w:pStyle w:val="a3"/>
        <w:ind w:firstLine="567"/>
      </w:pPr>
      <w:r>
        <w:t xml:space="preserve">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w:t>
      </w:r>
      <w:r>
        <w:lastRenderedPageBreak/>
        <w:t>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F618B9" w:rsidRDefault="00D744DA">
      <w:pPr>
        <w:pStyle w:val="a3"/>
        <w:ind w:firstLine="567"/>
      </w:pPr>
      <w:r>
        <w:t>Итоговая оценка знаний обучающего по дисциплине осуществляется по 100 балльной системе и включает:</w:t>
      </w:r>
    </w:p>
    <w:p w:rsidR="00F618B9" w:rsidRDefault="00D744DA">
      <w:pPr>
        <w:pStyle w:val="a3"/>
        <w:ind w:firstLine="567"/>
      </w:pPr>
      <w:r>
        <w:t>- 40% результата, полученного на экзамене;</w:t>
      </w:r>
    </w:p>
    <w:p w:rsidR="00F618B9" w:rsidRDefault="00D744DA">
      <w:pPr>
        <w:pStyle w:val="a3"/>
        <w:ind w:firstLine="567"/>
      </w:pPr>
      <w:r>
        <w:t>- 60% результатов текущей успеваемости.</w:t>
      </w:r>
    </w:p>
    <w:p w:rsidR="00F618B9" w:rsidRDefault="00F618B9">
      <w:pPr>
        <w:pStyle w:val="a3"/>
      </w:pPr>
    </w:p>
    <w:p w:rsidR="00F618B9" w:rsidRDefault="00D744DA">
      <w:pPr>
        <w:pStyle w:val="a3"/>
        <w:ind w:firstLine="567"/>
      </w:pPr>
      <w:r>
        <w:t>Қорытынды бағаны есептеу формуласы</w:t>
      </w:r>
    </w:p>
    <w:p w:rsidR="00F618B9" w:rsidRDefault="00D744DA">
      <w:pPr>
        <w:pStyle w:val="a3"/>
        <w:ind w:firstLine="567"/>
      </w:pPr>
      <w:r>
        <w:t>Формула подсчета итоговой оценки:</w:t>
      </w:r>
    </w:p>
    <w:p w:rsidR="00F618B9" w:rsidRDefault="00F618B9">
      <w:pPr>
        <w:pStyle w:val="a3"/>
      </w:pPr>
    </w:p>
    <w:p w:rsidR="00F618B9" w:rsidRDefault="00D744D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F618B9" w:rsidRDefault="00F618B9">
      <w:pPr>
        <w:pStyle w:val="a3"/>
      </w:pPr>
    </w:p>
    <w:p w:rsidR="00F618B9" w:rsidRDefault="00D744DA">
      <w:pPr>
        <w:pStyle w:val="a3"/>
        <w:ind w:firstLine="567"/>
      </w:pPr>
      <w:r>
        <w:t>мұндағы, Р1, Р2-тиісінше бірінші, екінші рейтингті бағалаудың сандық эквиваленттері;</w:t>
      </w:r>
    </w:p>
    <w:p w:rsidR="00F618B9" w:rsidRDefault="00D744DA">
      <w:pPr>
        <w:pStyle w:val="a3"/>
        <w:ind w:firstLine="567"/>
      </w:pPr>
      <w:r>
        <w:t>Э – емтихандағы бағаның сандық баламасы.</w:t>
      </w:r>
    </w:p>
    <w:p w:rsidR="00F618B9" w:rsidRDefault="00D744DA">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F618B9" w:rsidRDefault="00F618B9">
      <w:pPr>
        <w:pStyle w:val="a3"/>
      </w:pPr>
    </w:p>
    <w:p w:rsidR="00F618B9" w:rsidRDefault="00D744DA">
      <w:pPr>
        <w:pStyle w:val="a3"/>
        <w:ind w:firstLine="567"/>
      </w:pPr>
      <w:r>
        <w:t>Қортынды әріптік бағасы және оның балдық сандық эквиваленті:</w:t>
      </w:r>
    </w:p>
    <w:p w:rsidR="00F618B9" w:rsidRDefault="00D744DA">
      <w:pPr>
        <w:pStyle w:val="a3"/>
        <w:ind w:firstLine="567"/>
      </w:pPr>
      <w:r>
        <w:t>Итоговая буквенная оценка и ее цифровой эквивалент в баллах:</w:t>
      </w:r>
    </w:p>
    <w:p w:rsidR="00F618B9" w:rsidRDefault="00F618B9">
      <w:pPr>
        <w:pStyle w:val="a3"/>
      </w:pPr>
    </w:p>
    <w:p w:rsidR="00F618B9" w:rsidRDefault="00D744DA">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F618B9" w:rsidRDefault="00D744DA">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F618B9">
        <w:trPr>
          <w:tblHeader/>
        </w:trPr>
        <w:tc>
          <w:tcPr>
            <w:tcW w:w="1334" w:type="pct"/>
          </w:tcPr>
          <w:p w:rsidR="00F618B9" w:rsidRDefault="00D744DA">
            <w:pPr>
              <w:pStyle w:val="a3"/>
              <w:jc w:val="center"/>
            </w:pPr>
            <w:r>
              <w:t>Әріптік жүйе бойынша бағалар</w:t>
            </w:r>
          </w:p>
          <w:p w:rsidR="00F618B9" w:rsidRDefault="00D744DA">
            <w:pPr>
              <w:pStyle w:val="a3"/>
              <w:jc w:val="center"/>
            </w:pPr>
            <w:r>
              <w:t>Оценка по буквенной системе</w:t>
            </w:r>
          </w:p>
        </w:tc>
        <w:tc>
          <w:tcPr>
            <w:tcW w:w="1020" w:type="pct"/>
          </w:tcPr>
          <w:p w:rsidR="00F618B9" w:rsidRDefault="00D744DA">
            <w:pPr>
              <w:pStyle w:val="a3"/>
              <w:jc w:val="center"/>
            </w:pPr>
            <w:r>
              <w:t>Балдардың сандық эквиваленті</w:t>
            </w:r>
          </w:p>
          <w:p w:rsidR="00F618B9" w:rsidRDefault="00D744DA">
            <w:pPr>
              <w:pStyle w:val="a3"/>
              <w:jc w:val="center"/>
            </w:pPr>
            <w:r>
              <w:t>Цифровой эквивалент</w:t>
            </w:r>
          </w:p>
        </w:tc>
        <w:tc>
          <w:tcPr>
            <w:tcW w:w="1156" w:type="pct"/>
          </w:tcPr>
          <w:p w:rsidR="00F618B9" w:rsidRDefault="00D744DA">
            <w:pPr>
              <w:pStyle w:val="a3"/>
              <w:jc w:val="center"/>
            </w:pPr>
            <w:r>
              <w:t>Балдар (%-тік құрамы)</w:t>
            </w:r>
          </w:p>
          <w:p w:rsidR="00F618B9" w:rsidRDefault="00D744DA">
            <w:pPr>
              <w:pStyle w:val="a3"/>
              <w:jc w:val="center"/>
            </w:pPr>
            <w:r>
              <w:t>Баллы (%-ное содержание)</w:t>
            </w:r>
          </w:p>
        </w:tc>
        <w:tc>
          <w:tcPr>
            <w:tcW w:w="1490" w:type="pct"/>
          </w:tcPr>
          <w:p w:rsidR="00F618B9" w:rsidRDefault="00D744DA">
            <w:pPr>
              <w:pStyle w:val="a3"/>
              <w:jc w:val="center"/>
            </w:pPr>
            <w:r>
              <w:t>Дәстүрлі жүйе бойынша бағалар</w:t>
            </w:r>
          </w:p>
          <w:p w:rsidR="00F618B9" w:rsidRDefault="00D744DA">
            <w:pPr>
              <w:pStyle w:val="a3"/>
              <w:jc w:val="center"/>
            </w:pPr>
            <w:r>
              <w:t>Оценка по традиционной системе</w:t>
            </w:r>
          </w:p>
        </w:tc>
      </w:tr>
      <w:tr w:rsidR="00F618B9">
        <w:tc>
          <w:tcPr>
            <w:tcW w:w="0" w:type="auto"/>
          </w:tcPr>
          <w:p w:rsidR="00F618B9" w:rsidRDefault="00D744DA">
            <w:pPr>
              <w:pStyle w:val="a3"/>
              <w:jc w:val="center"/>
            </w:pPr>
            <w:r>
              <w:t>A</w:t>
            </w:r>
          </w:p>
        </w:tc>
        <w:tc>
          <w:tcPr>
            <w:tcW w:w="0" w:type="auto"/>
          </w:tcPr>
          <w:p w:rsidR="00F618B9" w:rsidRDefault="00D744DA">
            <w:pPr>
              <w:pStyle w:val="a3"/>
              <w:jc w:val="center"/>
            </w:pPr>
            <w:r>
              <w:t>4.0</w:t>
            </w:r>
          </w:p>
        </w:tc>
        <w:tc>
          <w:tcPr>
            <w:tcW w:w="0" w:type="auto"/>
          </w:tcPr>
          <w:p w:rsidR="00F618B9" w:rsidRDefault="00D744DA">
            <w:pPr>
              <w:pStyle w:val="a3"/>
              <w:jc w:val="center"/>
            </w:pPr>
            <w:r>
              <w:t>95-100</w:t>
            </w:r>
          </w:p>
        </w:tc>
        <w:tc>
          <w:tcPr>
            <w:tcW w:w="0" w:type="auto"/>
            <w:vMerge w:val="restart"/>
          </w:tcPr>
          <w:p w:rsidR="00F618B9" w:rsidRDefault="00D744DA">
            <w:pPr>
              <w:pStyle w:val="a3"/>
              <w:jc w:val="center"/>
            </w:pPr>
            <w:r>
              <w:t>Өте жақсы</w:t>
            </w:r>
          </w:p>
          <w:p w:rsidR="00F618B9" w:rsidRDefault="00D744DA">
            <w:pPr>
              <w:pStyle w:val="a3"/>
              <w:jc w:val="center"/>
            </w:pPr>
            <w:r>
              <w:t>Отлично</w:t>
            </w:r>
          </w:p>
        </w:tc>
      </w:tr>
      <w:tr w:rsidR="00F618B9">
        <w:tc>
          <w:tcPr>
            <w:tcW w:w="0" w:type="auto"/>
          </w:tcPr>
          <w:p w:rsidR="00F618B9" w:rsidRDefault="00D744DA">
            <w:pPr>
              <w:pStyle w:val="a3"/>
              <w:jc w:val="center"/>
            </w:pPr>
            <w:r>
              <w:t>A-</w:t>
            </w:r>
          </w:p>
        </w:tc>
        <w:tc>
          <w:tcPr>
            <w:tcW w:w="0" w:type="auto"/>
          </w:tcPr>
          <w:p w:rsidR="00F618B9" w:rsidRDefault="00D744DA">
            <w:pPr>
              <w:pStyle w:val="a3"/>
              <w:jc w:val="center"/>
            </w:pPr>
            <w:r>
              <w:t>3.67</w:t>
            </w:r>
          </w:p>
        </w:tc>
        <w:tc>
          <w:tcPr>
            <w:tcW w:w="0" w:type="auto"/>
          </w:tcPr>
          <w:p w:rsidR="00F618B9" w:rsidRDefault="00D744DA">
            <w:pPr>
              <w:pStyle w:val="a3"/>
              <w:jc w:val="center"/>
            </w:pPr>
            <w:r>
              <w:t>90-94</w:t>
            </w:r>
          </w:p>
        </w:tc>
        <w:tc>
          <w:tcPr>
            <w:tcW w:w="0" w:type="auto"/>
            <w:vMerge/>
          </w:tcPr>
          <w:p w:rsidR="00F618B9" w:rsidRDefault="00F618B9">
            <w:pPr>
              <w:pStyle w:val="a3"/>
            </w:pPr>
          </w:p>
        </w:tc>
      </w:tr>
      <w:tr w:rsidR="00F618B9">
        <w:tc>
          <w:tcPr>
            <w:tcW w:w="0" w:type="auto"/>
          </w:tcPr>
          <w:p w:rsidR="00F618B9" w:rsidRDefault="00D744DA">
            <w:pPr>
              <w:pStyle w:val="a3"/>
              <w:jc w:val="center"/>
            </w:pPr>
            <w:r>
              <w:t>B+</w:t>
            </w:r>
          </w:p>
        </w:tc>
        <w:tc>
          <w:tcPr>
            <w:tcW w:w="0" w:type="auto"/>
          </w:tcPr>
          <w:p w:rsidR="00F618B9" w:rsidRDefault="00D744DA">
            <w:pPr>
              <w:pStyle w:val="a3"/>
              <w:jc w:val="center"/>
            </w:pPr>
            <w:r>
              <w:t>3.33</w:t>
            </w:r>
          </w:p>
        </w:tc>
        <w:tc>
          <w:tcPr>
            <w:tcW w:w="0" w:type="auto"/>
          </w:tcPr>
          <w:p w:rsidR="00F618B9" w:rsidRDefault="00D744DA">
            <w:pPr>
              <w:pStyle w:val="a3"/>
              <w:jc w:val="center"/>
            </w:pPr>
            <w:r>
              <w:t>85-89</w:t>
            </w:r>
          </w:p>
        </w:tc>
        <w:tc>
          <w:tcPr>
            <w:tcW w:w="0" w:type="auto"/>
            <w:vMerge w:val="restart"/>
          </w:tcPr>
          <w:p w:rsidR="00F618B9" w:rsidRDefault="00D744DA">
            <w:pPr>
              <w:pStyle w:val="a3"/>
              <w:jc w:val="center"/>
            </w:pPr>
            <w:r>
              <w:t>Жақсы</w:t>
            </w:r>
          </w:p>
          <w:p w:rsidR="00F618B9" w:rsidRDefault="00D744DA">
            <w:pPr>
              <w:pStyle w:val="a3"/>
              <w:jc w:val="center"/>
            </w:pPr>
            <w:r>
              <w:t>Хорошо</w:t>
            </w:r>
          </w:p>
        </w:tc>
      </w:tr>
      <w:tr w:rsidR="00F618B9">
        <w:tc>
          <w:tcPr>
            <w:tcW w:w="0" w:type="auto"/>
          </w:tcPr>
          <w:p w:rsidR="00F618B9" w:rsidRDefault="00D744DA">
            <w:pPr>
              <w:pStyle w:val="a3"/>
              <w:jc w:val="center"/>
            </w:pPr>
            <w:r>
              <w:t>B</w:t>
            </w:r>
          </w:p>
        </w:tc>
        <w:tc>
          <w:tcPr>
            <w:tcW w:w="0" w:type="auto"/>
          </w:tcPr>
          <w:p w:rsidR="00F618B9" w:rsidRDefault="00D744DA">
            <w:pPr>
              <w:pStyle w:val="a3"/>
              <w:jc w:val="center"/>
            </w:pPr>
            <w:r>
              <w:t>3.0</w:t>
            </w:r>
          </w:p>
        </w:tc>
        <w:tc>
          <w:tcPr>
            <w:tcW w:w="0" w:type="auto"/>
          </w:tcPr>
          <w:p w:rsidR="00F618B9" w:rsidRDefault="00D744DA">
            <w:pPr>
              <w:pStyle w:val="a3"/>
              <w:jc w:val="center"/>
            </w:pPr>
            <w:r>
              <w:t>80-84</w:t>
            </w:r>
          </w:p>
        </w:tc>
        <w:tc>
          <w:tcPr>
            <w:tcW w:w="0" w:type="auto"/>
            <w:vMerge/>
          </w:tcPr>
          <w:p w:rsidR="00F618B9" w:rsidRDefault="00F618B9">
            <w:pPr>
              <w:pStyle w:val="a3"/>
            </w:pPr>
          </w:p>
        </w:tc>
      </w:tr>
      <w:tr w:rsidR="00F618B9">
        <w:tc>
          <w:tcPr>
            <w:tcW w:w="0" w:type="auto"/>
          </w:tcPr>
          <w:p w:rsidR="00F618B9" w:rsidRDefault="00D744DA">
            <w:pPr>
              <w:pStyle w:val="a3"/>
              <w:jc w:val="center"/>
            </w:pPr>
            <w:r>
              <w:t>B-</w:t>
            </w:r>
          </w:p>
        </w:tc>
        <w:tc>
          <w:tcPr>
            <w:tcW w:w="0" w:type="auto"/>
          </w:tcPr>
          <w:p w:rsidR="00F618B9" w:rsidRDefault="00D744DA">
            <w:pPr>
              <w:pStyle w:val="a3"/>
              <w:jc w:val="center"/>
            </w:pPr>
            <w:r>
              <w:t>2.67</w:t>
            </w:r>
          </w:p>
        </w:tc>
        <w:tc>
          <w:tcPr>
            <w:tcW w:w="0" w:type="auto"/>
          </w:tcPr>
          <w:p w:rsidR="00F618B9" w:rsidRDefault="00D744DA">
            <w:pPr>
              <w:pStyle w:val="a3"/>
              <w:jc w:val="center"/>
            </w:pPr>
            <w:r>
              <w:t>75-79</w:t>
            </w:r>
          </w:p>
        </w:tc>
        <w:tc>
          <w:tcPr>
            <w:tcW w:w="0" w:type="auto"/>
            <w:vMerge/>
          </w:tcPr>
          <w:p w:rsidR="00F618B9" w:rsidRDefault="00F618B9">
            <w:pPr>
              <w:pStyle w:val="a3"/>
            </w:pPr>
          </w:p>
        </w:tc>
      </w:tr>
      <w:tr w:rsidR="00F618B9">
        <w:tc>
          <w:tcPr>
            <w:tcW w:w="0" w:type="auto"/>
          </w:tcPr>
          <w:p w:rsidR="00F618B9" w:rsidRDefault="00D744DA">
            <w:pPr>
              <w:pStyle w:val="a3"/>
              <w:jc w:val="center"/>
            </w:pPr>
            <w:r>
              <w:t>C+</w:t>
            </w:r>
          </w:p>
        </w:tc>
        <w:tc>
          <w:tcPr>
            <w:tcW w:w="0" w:type="auto"/>
          </w:tcPr>
          <w:p w:rsidR="00F618B9" w:rsidRDefault="00D744DA">
            <w:pPr>
              <w:pStyle w:val="a3"/>
              <w:jc w:val="center"/>
            </w:pPr>
            <w:r>
              <w:t>2.33</w:t>
            </w:r>
          </w:p>
        </w:tc>
        <w:tc>
          <w:tcPr>
            <w:tcW w:w="0" w:type="auto"/>
          </w:tcPr>
          <w:p w:rsidR="00F618B9" w:rsidRDefault="00D744DA">
            <w:pPr>
              <w:pStyle w:val="a3"/>
              <w:jc w:val="center"/>
            </w:pPr>
            <w:r>
              <w:t>70-74</w:t>
            </w:r>
          </w:p>
        </w:tc>
        <w:tc>
          <w:tcPr>
            <w:tcW w:w="0" w:type="auto"/>
            <w:vMerge/>
          </w:tcPr>
          <w:p w:rsidR="00F618B9" w:rsidRDefault="00F618B9">
            <w:pPr>
              <w:pStyle w:val="a3"/>
            </w:pPr>
          </w:p>
        </w:tc>
      </w:tr>
      <w:tr w:rsidR="00F618B9">
        <w:tc>
          <w:tcPr>
            <w:tcW w:w="0" w:type="auto"/>
          </w:tcPr>
          <w:p w:rsidR="00F618B9" w:rsidRDefault="00D744DA">
            <w:pPr>
              <w:pStyle w:val="a3"/>
              <w:jc w:val="center"/>
            </w:pPr>
            <w:r>
              <w:t>C</w:t>
            </w:r>
          </w:p>
        </w:tc>
        <w:tc>
          <w:tcPr>
            <w:tcW w:w="0" w:type="auto"/>
          </w:tcPr>
          <w:p w:rsidR="00F618B9" w:rsidRDefault="00D744DA">
            <w:pPr>
              <w:pStyle w:val="a3"/>
              <w:jc w:val="center"/>
            </w:pPr>
            <w:r>
              <w:t>2.0</w:t>
            </w:r>
          </w:p>
        </w:tc>
        <w:tc>
          <w:tcPr>
            <w:tcW w:w="0" w:type="auto"/>
          </w:tcPr>
          <w:p w:rsidR="00F618B9" w:rsidRDefault="00D744DA">
            <w:pPr>
              <w:pStyle w:val="a3"/>
              <w:jc w:val="center"/>
            </w:pPr>
            <w:r>
              <w:t>65-69</w:t>
            </w:r>
          </w:p>
        </w:tc>
        <w:tc>
          <w:tcPr>
            <w:tcW w:w="0" w:type="auto"/>
            <w:vMerge w:val="restart"/>
          </w:tcPr>
          <w:p w:rsidR="00F618B9" w:rsidRDefault="00D744DA">
            <w:pPr>
              <w:pStyle w:val="a3"/>
              <w:jc w:val="center"/>
            </w:pPr>
            <w:r>
              <w:t>Қанағаттанарлық</w:t>
            </w:r>
          </w:p>
          <w:p w:rsidR="00F618B9" w:rsidRDefault="00D744DA">
            <w:pPr>
              <w:pStyle w:val="a3"/>
              <w:jc w:val="center"/>
            </w:pPr>
            <w:r>
              <w:t>Удовлетворительно</w:t>
            </w:r>
          </w:p>
        </w:tc>
      </w:tr>
      <w:tr w:rsidR="00F618B9">
        <w:tc>
          <w:tcPr>
            <w:tcW w:w="0" w:type="auto"/>
          </w:tcPr>
          <w:p w:rsidR="00F618B9" w:rsidRDefault="00D744DA">
            <w:pPr>
              <w:pStyle w:val="a3"/>
              <w:jc w:val="center"/>
            </w:pPr>
            <w:r>
              <w:t>C-</w:t>
            </w:r>
          </w:p>
        </w:tc>
        <w:tc>
          <w:tcPr>
            <w:tcW w:w="0" w:type="auto"/>
          </w:tcPr>
          <w:p w:rsidR="00F618B9" w:rsidRDefault="00D744DA">
            <w:pPr>
              <w:pStyle w:val="a3"/>
              <w:jc w:val="center"/>
            </w:pPr>
            <w:r>
              <w:t>1.67</w:t>
            </w:r>
          </w:p>
        </w:tc>
        <w:tc>
          <w:tcPr>
            <w:tcW w:w="0" w:type="auto"/>
          </w:tcPr>
          <w:p w:rsidR="00F618B9" w:rsidRDefault="00D744DA">
            <w:pPr>
              <w:pStyle w:val="a3"/>
              <w:jc w:val="center"/>
            </w:pPr>
            <w:r>
              <w:t>60-64</w:t>
            </w:r>
          </w:p>
        </w:tc>
        <w:tc>
          <w:tcPr>
            <w:tcW w:w="0" w:type="auto"/>
            <w:vMerge/>
          </w:tcPr>
          <w:p w:rsidR="00F618B9" w:rsidRDefault="00F618B9">
            <w:pPr>
              <w:pStyle w:val="a3"/>
            </w:pPr>
          </w:p>
        </w:tc>
      </w:tr>
      <w:tr w:rsidR="00F618B9">
        <w:tc>
          <w:tcPr>
            <w:tcW w:w="0" w:type="auto"/>
          </w:tcPr>
          <w:p w:rsidR="00F618B9" w:rsidRDefault="00D744DA">
            <w:pPr>
              <w:pStyle w:val="a3"/>
              <w:jc w:val="center"/>
            </w:pPr>
            <w:r>
              <w:t>D+</w:t>
            </w:r>
          </w:p>
        </w:tc>
        <w:tc>
          <w:tcPr>
            <w:tcW w:w="0" w:type="auto"/>
          </w:tcPr>
          <w:p w:rsidR="00F618B9" w:rsidRDefault="00D744DA">
            <w:pPr>
              <w:pStyle w:val="a3"/>
              <w:jc w:val="center"/>
            </w:pPr>
            <w:r>
              <w:t>1.33</w:t>
            </w:r>
          </w:p>
        </w:tc>
        <w:tc>
          <w:tcPr>
            <w:tcW w:w="0" w:type="auto"/>
          </w:tcPr>
          <w:p w:rsidR="00F618B9" w:rsidRDefault="00D744DA">
            <w:pPr>
              <w:pStyle w:val="a3"/>
              <w:jc w:val="center"/>
            </w:pPr>
            <w:r>
              <w:t>55-59</w:t>
            </w:r>
          </w:p>
        </w:tc>
        <w:tc>
          <w:tcPr>
            <w:tcW w:w="0" w:type="auto"/>
            <w:vMerge/>
          </w:tcPr>
          <w:p w:rsidR="00F618B9" w:rsidRDefault="00F618B9">
            <w:pPr>
              <w:pStyle w:val="a3"/>
            </w:pPr>
          </w:p>
        </w:tc>
      </w:tr>
      <w:tr w:rsidR="00F618B9">
        <w:tc>
          <w:tcPr>
            <w:tcW w:w="0" w:type="auto"/>
          </w:tcPr>
          <w:p w:rsidR="00F618B9" w:rsidRDefault="00D744DA">
            <w:pPr>
              <w:pStyle w:val="a3"/>
              <w:jc w:val="center"/>
            </w:pPr>
            <w:r>
              <w:t>D</w:t>
            </w:r>
          </w:p>
        </w:tc>
        <w:tc>
          <w:tcPr>
            <w:tcW w:w="0" w:type="auto"/>
          </w:tcPr>
          <w:p w:rsidR="00F618B9" w:rsidRDefault="00D744DA">
            <w:pPr>
              <w:pStyle w:val="a3"/>
              <w:jc w:val="center"/>
            </w:pPr>
            <w:r>
              <w:t>1.0</w:t>
            </w:r>
          </w:p>
        </w:tc>
        <w:tc>
          <w:tcPr>
            <w:tcW w:w="0" w:type="auto"/>
          </w:tcPr>
          <w:p w:rsidR="00F618B9" w:rsidRDefault="00D744DA">
            <w:pPr>
              <w:pStyle w:val="a3"/>
              <w:jc w:val="center"/>
            </w:pPr>
            <w:r>
              <w:t>50-54</w:t>
            </w:r>
          </w:p>
        </w:tc>
        <w:tc>
          <w:tcPr>
            <w:tcW w:w="0" w:type="auto"/>
            <w:vMerge/>
          </w:tcPr>
          <w:p w:rsidR="00F618B9" w:rsidRDefault="00F618B9">
            <w:pPr>
              <w:pStyle w:val="a3"/>
            </w:pPr>
          </w:p>
        </w:tc>
      </w:tr>
      <w:tr w:rsidR="00F618B9">
        <w:tc>
          <w:tcPr>
            <w:tcW w:w="0" w:type="auto"/>
          </w:tcPr>
          <w:p w:rsidR="00F618B9" w:rsidRDefault="00D744DA">
            <w:pPr>
              <w:pStyle w:val="a3"/>
              <w:jc w:val="center"/>
            </w:pPr>
            <w:r>
              <w:t>FX</w:t>
            </w:r>
          </w:p>
        </w:tc>
        <w:tc>
          <w:tcPr>
            <w:tcW w:w="0" w:type="auto"/>
          </w:tcPr>
          <w:p w:rsidR="00F618B9" w:rsidRDefault="00D744DA">
            <w:pPr>
              <w:pStyle w:val="a3"/>
              <w:jc w:val="center"/>
            </w:pPr>
            <w:r>
              <w:t>0.5</w:t>
            </w:r>
          </w:p>
        </w:tc>
        <w:tc>
          <w:tcPr>
            <w:tcW w:w="0" w:type="auto"/>
          </w:tcPr>
          <w:p w:rsidR="00F618B9" w:rsidRDefault="00D744DA">
            <w:pPr>
              <w:pStyle w:val="a3"/>
              <w:jc w:val="center"/>
            </w:pPr>
            <w:r>
              <w:t>25-49</w:t>
            </w:r>
          </w:p>
        </w:tc>
        <w:tc>
          <w:tcPr>
            <w:tcW w:w="0" w:type="auto"/>
            <w:vMerge w:val="restart"/>
          </w:tcPr>
          <w:p w:rsidR="00F618B9" w:rsidRDefault="00D744DA">
            <w:pPr>
              <w:pStyle w:val="a3"/>
              <w:jc w:val="center"/>
            </w:pPr>
            <w:r>
              <w:t>Қанағаттанарлықсыз</w:t>
            </w:r>
          </w:p>
          <w:p w:rsidR="00F618B9" w:rsidRDefault="00D744DA">
            <w:pPr>
              <w:pStyle w:val="a3"/>
              <w:jc w:val="center"/>
            </w:pPr>
            <w:r>
              <w:t>Неудовлетворительно</w:t>
            </w:r>
          </w:p>
        </w:tc>
      </w:tr>
      <w:tr w:rsidR="00F618B9">
        <w:tc>
          <w:tcPr>
            <w:tcW w:w="0" w:type="auto"/>
          </w:tcPr>
          <w:p w:rsidR="00F618B9" w:rsidRDefault="00D744DA">
            <w:pPr>
              <w:pStyle w:val="a3"/>
              <w:jc w:val="center"/>
            </w:pPr>
            <w:r>
              <w:t>F</w:t>
            </w:r>
          </w:p>
        </w:tc>
        <w:tc>
          <w:tcPr>
            <w:tcW w:w="0" w:type="auto"/>
          </w:tcPr>
          <w:p w:rsidR="00F618B9" w:rsidRDefault="00D744DA">
            <w:pPr>
              <w:pStyle w:val="a3"/>
              <w:jc w:val="center"/>
            </w:pPr>
            <w:r>
              <w:t>0</w:t>
            </w:r>
          </w:p>
        </w:tc>
        <w:tc>
          <w:tcPr>
            <w:tcW w:w="0" w:type="auto"/>
          </w:tcPr>
          <w:p w:rsidR="00F618B9" w:rsidRDefault="00D744DA">
            <w:pPr>
              <w:pStyle w:val="a3"/>
              <w:jc w:val="center"/>
            </w:pPr>
            <w:r>
              <w:t>0-24</w:t>
            </w:r>
          </w:p>
        </w:tc>
        <w:tc>
          <w:tcPr>
            <w:tcW w:w="0" w:type="auto"/>
            <w:vMerge/>
          </w:tcPr>
          <w:p w:rsidR="00F618B9" w:rsidRDefault="00F618B9">
            <w:pPr>
              <w:pStyle w:val="a3"/>
            </w:pPr>
          </w:p>
        </w:tc>
      </w:tr>
    </w:tbl>
    <w:p w:rsidR="00F618B9" w:rsidRDefault="00F618B9">
      <w:pPr>
        <w:pStyle w:val="a3"/>
      </w:pPr>
    </w:p>
    <w:p w:rsidR="00F618B9" w:rsidRDefault="00D744DA">
      <w:pPr>
        <w:pStyle w:val="a3"/>
        <w:jc w:val="center"/>
      </w:pPr>
      <w:r>
        <w:rPr>
          <w:b/>
        </w:rPr>
        <w:t>4 ПӘНДЕР САЯСАТЫ</w:t>
      </w:r>
    </w:p>
    <w:p w:rsidR="00F618B9" w:rsidRDefault="00D744DA">
      <w:pPr>
        <w:pStyle w:val="a3"/>
        <w:jc w:val="center"/>
      </w:pPr>
      <w:r>
        <w:rPr>
          <w:b/>
        </w:rPr>
        <w:t>4 ПОЛИТИКА ДИСЦИПЛИНЫ</w:t>
      </w:r>
    </w:p>
    <w:p w:rsidR="00F618B9" w:rsidRDefault="00F618B9">
      <w:pPr>
        <w:pStyle w:val="a3"/>
      </w:pPr>
    </w:p>
    <w:p w:rsidR="00F618B9" w:rsidRDefault="00D744DA">
      <w:pPr>
        <w:pStyle w:val="a3"/>
        <w:ind w:firstLine="567"/>
      </w:pPr>
      <w:r>
        <w:t>Білім алушы міндетті:</w:t>
      </w:r>
    </w:p>
    <w:p w:rsidR="00F618B9" w:rsidRDefault="00D744DA">
      <w:pPr>
        <w:pStyle w:val="a3"/>
        <w:ind w:firstLine="567"/>
      </w:pPr>
      <w:r>
        <w:lastRenderedPageBreak/>
        <w:t>Пән саясаты оқытушы пәнді оқу кезінде білім алушыларға қоятын және келесі әкімшілік талаптарды көрсете алатын талаптар жүйесімен анықталады: 1) Академиялық адалдық ережелерін қатаң сақтау: плагиатқа орын жоқ, және алдаудың өзге де нысандары; 2) сабаққа кешікпеу; 3) сабақты жібермеу, ауруы бойынша болмаған жағдайда анықтама беру; 4) сабақтарға іскерлік киімде келу; 5) оқу үдерісіне белсенді қатысу; 6) үй тапсырмаларын өз бетінше және уақтылы орындау; 7) ШҚМТУ оқытушылары мен қызметкерлеріне, курстастарына төзімді, ашық және мейірімді болу; 8) ұжымдық жұмысқа жәрдемдесу және пікірталастарға қатысу; 9) ұқыптылық және міндетті болу (кешігу, рұқсаттама, мінез-құлық); емтиханда болмауы). 10) ШҚМТУ студенттерінің Академиялық адалдық кодексін сақтау.</w:t>
      </w:r>
    </w:p>
    <w:p w:rsidR="00F618B9" w:rsidRDefault="00D744DA">
      <w:pPr>
        <w:pStyle w:val="a3"/>
        <w:ind w:firstLine="567"/>
      </w:pPr>
      <w:r>
        <w:t>Обучающийся обязан:</w:t>
      </w:r>
    </w:p>
    <w:p w:rsidR="00F618B9" w:rsidRDefault="00D744DA">
      <w:pPr>
        <w:pStyle w:val="a3"/>
        <w:ind w:firstLine="567"/>
      </w:pPr>
      <w:r>
        <w:t>Политика дисциплины определяется системой требований, которые преподаватель предъявляет к обучающимся при изучении дисциплины и может отражать следующие административные требования: 1) строго соблюдать правила академической честности: нет места плагиату, списываниям и иным формам обмана; 2) не опаздывать на занятия; 3) не пропускать занятия, в случае отсутствия по болезни, предоставить справку; 4) на занятия приходить в деловой одежде; 5) активно участвовать в учебном процессе; 6) самостоятельно и своевременно выполнять домашние задания; 7) быть терпимым, открытым и доброжелательным к сокурсникам, преподавателям и сотрудникам ВКГТУ; 8) содействовать коллективной работе и участвовать в дискуссиях; 9) быть пунктуальным и обязательным (опоздания, пропуски, поведение в аудитории, позднее предоставление работ, отсутствие на экзамене). 10) соблюдать Кодекс академической честности студентов ВКГТУ.</w:t>
      </w:r>
    </w:p>
    <w:p w:rsidR="00F618B9" w:rsidRDefault="00F618B9">
      <w:pPr>
        <w:pStyle w:val="a3"/>
      </w:pPr>
    </w:p>
    <w:p w:rsidR="00F618B9" w:rsidRDefault="00D744DA">
      <w:pPr>
        <w:pStyle w:val="a3"/>
        <w:jc w:val="center"/>
      </w:pPr>
      <w:r>
        <w:rPr>
          <w:b/>
        </w:rPr>
        <w:t>5 ҰСЫНЫЛАТЫН ӘДЕБИЕТТЕР ТІЗІМІ</w:t>
      </w:r>
    </w:p>
    <w:p w:rsidR="00F618B9" w:rsidRDefault="00D744DA">
      <w:pPr>
        <w:pStyle w:val="a3"/>
        <w:jc w:val="center"/>
      </w:pPr>
      <w:r>
        <w:rPr>
          <w:b/>
        </w:rPr>
        <w:t>5 СПИСОК РЕКОМЕНДУЕМОЙ ЛИТЕРАТУРЫ</w:t>
      </w:r>
    </w:p>
    <w:p w:rsidR="00F618B9" w:rsidRDefault="00F618B9">
      <w:pPr>
        <w:pStyle w:val="a3"/>
      </w:pPr>
    </w:p>
    <w:p w:rsidR="00F618B9" w:rsidRDefault="00D744DA">
      <w:pPr>
        <w:pStyle w:val="a3"/>
        <w:jc w:val="center"/>
      </w:pPr>
      <w:r>
        <w:rPr>
          <w:b/>
        </w:rPr>
        <w:t>5.1 Негізгі әдебиет</w:t>
      </w:r>
    </w:p>
    <w:p w:rsidR="00F618B9" w:rsidRDefault="00D744DA">
      <w:pPr>
        <w:pStyle w:val="a3"/>
        <w:jc w:val="center"/>
      </w:pPr>
      <w:r>
        <w:rPr>
          <w:b/>
        </w:rPr>
        <w:t>5.1 Основная литература</w:t>
      </w:r>
    </w:p>
    <w:p w:rsidR="00F618B9" w:rsidRDefault="00F618B9">
      <w:pPr>
        <w:pStyle w:val="a3"/>
      </w:pPr>
    </w:p>
    <w:p w:rsidR="00F618B9" w:rsidRDefault="00D744DA">
      <w:pPr>
        <w:pStyle w:val="a3"/>
        <w:ind w:firstLine="567"/>
      </w:pPr>
      <w:r>
        <w:t>1. Г.А. Уставич Геодезия – Новосибирск, СГГА, 2012.</w:t>
      </w:r>
    </w:p>
    <w:p w:rsidR="00F618B9" w:rsidRDefault="00D744DA">
      <w:pPr>
        <w:pStyle w:val="a3"/>
        <w:ind w:firstLine="567"/>
      </w:pPr>
      <w:r>
        <w:t>2. Х.К. Ямбаев Геодезическое инструментоведение. Практикум. - М. :Юникс, 2005.</w:t>
      </w:r>
    </w:p>
    <w:p w:rsidR="00F618B9" w:rsidRDefault="00D744DA">
      <w:pPr>
        <w:pStyle w:val="a3"/>
        <w:ind w:firstLine="567"/>
      </w:pPr>
      <w:r>
        <w:t>3. http://elc.baa.by/geod/Оценка%20точности/метод_ОЦТОЧ..pdf</w:t>
      </w:r>
    </w:p>
    <w:p w:rsidR="00F618B9" w:rsidRDefault="00D744DA">
      <w:pPr>
        <w:pStyle w:val="a3"/>
        <w:ind w:firstLine="567"/>
      </w:pPr>
      <w:r>
        <w:t>4. https://files.stroyinf.ru/Data2/1/4293835/4293835920.pdf</w:t>
      </w:r>
    </w:p>
    <w:p w:rsidR="00F618B9" w:rsidRDefault="00D744DA">
      <w:pPr>
        <w:pStyle w:val="a3"/>
        <w:ind w:firstLine="567"/>
      </w:pPr>
      <w:r>
        <w:t>5. Теория математической обработки геодезических измерений /Нетребина Ю.С., Гриднев С.П. / Эл. уч.пособие Воронеж, 2014 г.</w:t>
      </w:r>
    </w:p>
    <w:p w:rsidR="00F618B9" w:rsidRDefault="00D744DA">
      <w:pPr>
        <w:pStyle w:val="a3"/>
        <w:ind w:firstLine="567"/>
      </w:pPr>
      <w:r>
        <w:t>6. Нетребина Ю.С., Гриднев С.П. Методические указания для выполнения лабораторных и практических работ ТМОГИ. Раздел «Равноточные измерения», Воронеж.Отдел оперативной полиграфии изд-ва учеб. лит. и учеб.-метод. пособий Воронежского ГАСУ, 2013. - 36с</w:t>
      </w:r>
    </w:p>
    <w:p w:rsidR="00F618B9" w:rsidRDefault="00F618B9">
      <w:pPr>
        <w:pStyle w:val="a3"/>
      </w:pPr>
    </w:p>
    <w:p w:rsidR="00F618B9" w:rsidRDefault="00D744DA">
      <w:pPr>
        <w:pStyle w:val="a3"/>
        <w:jc w:val="center"/>
      </w:pPr>
      <w:r>
        <w:rPr>
          <w:b/>
        </w:rPr>
        <w:t>5.2 Қосымша әдебиеттер</w:t>
      </w:r>
    </w:p>
    <w:p w:rsidR="00F618B9" w:rsidRDefault="00D744DA">
      <w:pPr>
        <w:pStyle w:val="a3"/>
        <w:jc w:val="center"/>
      </w:pPr>
      <w:r>
        <w:rPr>
          <w:b/>
        </w:rPr>
        <w:t>5.2 Дополнительная литература</w:t>
      </w:r>
    </w:p>
    <w:p w:rsidR="00F618B9" w:rsidRDefault="00F618B9">
      <w:pPr>
        <w:pStyle w:val="a3"/>
      </w:pPr>
    </w:p>
    <w:p w:rsidR="00F618B9" w:rsidRDefault="00D744DA">
      <w:pPr>
        <w:pStyle w:val="a3"/>
        <w:ind w:firstLine="567"/>
      </w:pPr>
      <w:r>
        <w:t>1. https://geodetics.ru/geoid.html</w:t>
      </w:r>
    </w:p>
    <w:p w:rsidR="00F618B9" w:rsidRDefault="00D744DA">
      <w:pPr>
        <w:pStyle w:val="a3"/>
        <w:ind w:firstLine="567"/>
      </w:pPr>
      <w:r>
        <w:t>2. http://www.geokniga.org/bookfiles/geokniga-ermakov-vs-mihalenko-eb-i-dr-inzhenernaya-geodeziya-geodezicheskie-seti-uchebnoe.pdf</w:t>
      </w:r>
    </w:p>
    <w:p w:rsidR="00F618B9" w:rsidRDefault="00D744DA">
      <w:pPr>
        <w:pStyle w:val="a3"/>
        <w:ind w:firstLine="567"/>
      </w:pPr>
      <w:r>
        <w:t>3. Обработка результатов измерений. Лабораторный практикум [Электронный ресурс]: учебное пособие/ В.Е. Гордиенко [и др.]. — Электрон.текстовые данные. — СПб.: Санкт-</w:t>
      </w:r>
      <w:r>
        <w:lastRenderedPageBreak/>
        <w:t>Петербургский государственный архитектурно-строительный университет, ЭБС АСВ, 2013. — 104 c. — Режим доступа: http://www.iprbookshop.ru/19016. — ЭБС «IPRbooks»</w:t>
      </w:r>
    </w:p>
    <w:p w:rsidR="00F618B9" w:rsidRDefault="00D744DA">
      <w:pPr>
        <w:pStyle w:val="a3"/>
        <w:ind w:firstLine="567"/>
      </w:pPr>
      <w:r>
        <w:t>4. http://geo.asu.edu.ru/files/4(51)/191-198.pdf</w:t>
      </w:r>
    </w:p>
    <w:sectPr w:rsidR="00F618B9" w:rsidSect="00F618B9">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57C5" w:rsidRDefault="008657C5" w:rsidP="00F618B9">
      <w:pPr>
        <w:spacing w:after="0" w:line="240" w:lineRule="auto"/>
      </w:pPr>
      <w:r>
        <w:separator/>
      </w:r>
    </w:p>
  </w:endnote>
  <w:endnote w:type="continuationSeparator" w:id="1">
    <w:p w:rsidR="008657C5" w:rsidRDefault="008657C5" w:rsidP="00F618B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57C5" w:rsidRDefault="008657C5" w:rsidP="00F618B9">
      <w:pPr>
        <w:spacing w:after="0" w:line="240" w:lineRule="auto"/>
      </w:pPr>
      <w:r>
        <w:separator/>
      </w:r>
    </w:p>
  </w:footnote>
  <w:footnote w:type="continuationSeparator" w:id="1">
    <w:p w:rsidR="008657C5" w:rsidRDefault="008657C5" w:rsidP="00F618B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D744DA">
      <w:trPr>
        <w:cantSplit/>
        <w:trHeight w:val="353"/>
      </w:trPr>
      <w:tc>
        <w:tcPr>
          <w:tcW w:w="1129" w:type="dxa"/>
          <w:vMerge w:val="restart"/>
          <w:vAlign w:val="center"/>
        </w:tcPr>
        <w:p w:rsidR="00D744DA" w:rsidRDefault="00D744D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D744DA" w:rsidRDefault="00D744DA">
          <w:pPr>
            <w:pStyle w:val="a5"/>
          </w:pPr>
          <w:r>
            <w:rPr>
              <w:lang w:val="kk-KZ"/>
            </w:rPr>
            <w:t>Д. СЕРІКБАЕВ атындағы ШЫҒЫС ҚАЗАҚСТАН ТЕХНИКАЛЫҚ УНИВЕРСИТЕТІ</w:t>
          </w:r>
        </w:p>
        <w:p w:rsidR="00D744DA" w:rsidRDefault="00D744DA">
          <w:pPr>
            <w:pStyle w:val="a5"/>
          </w:pPr>
          <w:r>
            <w:t>ВОСТОЧНО-КАЗАХСТАНСКИЙ ТЕХНИЧЕСКИЙ УНИВЕРСИСТЕТ им. Д. СЕРИКБАЕВА</w:t>
          </w:r>
        </w:p>
      </w:tc>
      <w:tc>
        <w:tcPr>
          <w:tcW w:w="1501" w:type="dxa"/>
          <w:vMerge w:val="restart"/>
          <w:vAlign w:val="center"/>
        </w:tcPr>
        <w:p w:rsidR="00D744DA" w:rsidRDefault="00D744DA">
          <w:pPr>
            <w:pStyle w:val="a5"/>
          </w:pPr>
          <w:fldSimple w:instr="PAGE">
            <w:r w:rsidR="001528C4">
              <w:rPr>
                <w:noProof/>
              </w:rPr>
              <w:t>11</w:t>
            </w:r>
          </w:fldSimple>
          <w:r>
            <w:t> бет </w:t>
          </w:r>
          <w:fldSimple w:instr="NUMPAGES">
            <w:r w:rsidR="001528C4">
              <w:rPr>
                <w:noProof/>
              </w:rPr>
              <w:t>17</w:t>
            </w:r>
          </w:fldSimple>
        </w:p>
        <w:p w:rsidR="00D744DA" w:rsidRDefault="00D744DA">
          <w:pPr>
            <w:pStyle w:val="a5"/>
          </w:pPr>
          <w:r>
            <w:t>Стр. </w:t>
          </w:r>
          <w:fldSimple w:instr="PAGE">
            <w:r w:rsidR="001528C4">
              <w:rPr>
                <w:noProof/>
              </w:rPr>
              <w:t>11</w:t>
            </w:r>
          </w:fldSimple>
          <w:r>
            <w:t> из </w:t>
          </w:r>
          <w:fldSimple w:instr="NUMPAGES">
            <w:r w:rsidR="001528C4">
              <w:rPr>
                <w:noProof/>
              </w:rPr>
              <w:t>17</w:t>
            </w:r>
          </w:fldSimple>
        </w:p>
      </w:tc>
    </w:tr>
    <w:tr w:rsidR="00D744DA">
      <w:trPr>
        <w:cantSplit/>
        <w:trHeight w:val="310"/>
      </w:trPr>
      <w:tc>
        <w:tcPr>
          <w:tcW w:w="1129" w:type="dxa"/>
          <w:vMerge/>
        </w:tcPr>
        <w:p w:rsidR="00D744DA" w:rsidRDefault="00D744DA">
          <w:pPr>
            <w:pStyle w:val="a3"/>
          </w:pPr>
        </w:p>
      </w:tc>
      <w:tc>
        <w:tcPr>
          <w:tcW w:w="1921" w:type="dxa"/>
          <w:vAlign w:val="center"/>
        </w:tcPr>
        <w:p w:rsidR="00D744DA" w:rsidRDefault="00D744DA">
          <w:pPr>
            <w:pStyle w:val="a5"/>
          </w:pPr>
          <w:r>
            <w:rPr>
              <w:lang w:val="kk-KZ"/>
            </w:rPr>
            <w:t>Сапа менеджменті жүйесі</w:t>
          </w:r>
        </w:p>
        <w:p w:rsidR="00D744DA" w:rsidRDefault="00D744DA">
          <w:pPr>
            <w:pStyle w:val="a5"/>
          </w:pPr>
          <w:r>
            <w:t>Система менеджмента качества</w:t>
          </w:r>
        </w:p>
      </w:tc>
      <w:tc>
        <w:tcPr>
          <w:tcW w:w="0" w:type="auto"/>
          <w:vAlign w:val="center"/>
        </w:tcPr>
        <w:p w:rsidR="00D744DA" w:rsidRDefault="00D744DA">
          <w:pPr>
            <w:pStyle w:val="a5"/>
          </w:pPr>
          <w:r>
            <w:t>II ШҚМТУ 701.01-III-2019</w:t>
          </w:r>
        </w:p>
        <w:p w:rsidR="00D744DA" w:rsidRDefault="00D744DA">
          <w:pPr>
            <w:pStyle w:val="a5"/>
          </w:pPr>
          <w:r>
            <w:rPr>
              <w:lang w:val="kk-KZ"/>
            </w:rPr>
            <w:t>Жұмыс оқу бағдарламасын (силлабусты) әзірлеу және рәсімдеу</w:t>
          </w:r>
        </w:p>
        <w:p w:rsidR="00D744DA" w:rsidRDefault="00D744DA">
          <w:pPr>
            <w:pStyle w:val="a5"/>
          </w:pPr>
          <w:r>
            <w:t>II ВКГТУ 701.01-III-2019</w:t>
          </w:r>
        </w:p>
        <w:p w:rsidR="00D744DA" w:rsidRDefault="00D744DA">
          <w:pPr>
            <w:pStyle w:val="a5"/>
          </w:pPr>
          <w:r>
            <w:t>Разработка и оформление учебно-методического комплекса дисциплины</w:t>
          </w:r>
        </w:p>
      </w:tc>
      <w:tc>
        <w:tcPr>
          <w:tcW w:w="1501" w:type="dxa"/>
          <w:vMerge/>
        </w:tcPr>
        <w:p w:rsidR="00D744DA" w:rsidRDefault="00D744DA">
          <w:pPr>
            <w:pStyle w:val="a3"/>
          </w:pPr>
        </w:p>
      </w:tc>
    </w:tr>
  </w:tbl>
  <w:p w:rsidR="00D744DA" w:rsidRDefault="00D744DA">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trackedChanges" w:enforcement="0"/>
  <w:defaultTabStop w:val="708"/>
  <w:characterSpacingControl w:val="doNotCompress"/>
  <w:footnotePr>
    <w:footnote w:id="0"/>
    <w:footnote w:id="1"/>
  </w:footnotePr>
  <w:endnotePr>
    <w:endnote w:id="0"/>
    <w:endnote w:id="1"/>
  </w:endnotePr>
  <w:compat>
    <w:useFELayout/>
  </w:compat>
  <w:rsids>
    <w:rsidRoot w:val="00F618B9"/>
    <w:rsid w:val="00076A90"/>
    <w:rsid w:val="001528C4"/>
    <w:rsid w:val="008657C5"/>
    <w:rsid w:val="00D744DA"/>
    <w:rsid w:val="00F618B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F618B9"/>
    <w:pPr>
      <w:spacing w:after="0" w:line="240" w:lineRule="auto"/>
      <w:jc w:val="both"/>
    </w:pPr>
    <w:rPr>
      <w:rFonts w:ascii="Times New Roman" w:hAnsi="Times New Roman" w:cs="Times New Roman"/>
      <w:sz w:val="24"/>
    </w:rPr>
  </w:style>
  <w:style w:type="paragraph" w:customStyle="1" w:styleId="a4">
    <w:rsid w:val="00F618B9"/>
    <w:pPr>
      <w:spacing w:after="0" w:line="240" w:lineRule="auto"/>
      <w:jc w:val="center"/>
    </w:pPr>
    <w:rPr>
      <w:rFonts w:ascii="Times New Roman" w:hAnsi="Times New Roman" w:cs="Times New Roman"/>
      <w:b/>
    </w:rPr>
  </w:style>
  <w:style w:type="paragraph" w:customStyle="1" w:styleId="a5">
    <w:rsid w:val="00F618B9"/>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D744D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744D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17</Pages>
  <Words>4024</Words>
  <Characters>22940</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Ganat</cp:lastModifiedBy>
  <cp:revision>3</cp:revision>
  <dcterms:created xsi:type="dcterms:W3CDTF">2020-08-26T05:39:00Z</dcterms:created>
  <dcterms:modified xsi:type="dcterms:W3CDTF">2020-08-26T06:26:00Z</dcterms:modified>
</cp:coreProperties>
</file>